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90F" w14:textId="77777777" w:rsidR="00CA4B94" w:rsidRDefault="00CA4B94" w:rsidP="00DF0E12">
      <w:pPr>
        <w:jc w:val="center"/>
        <w:rPr>
          <w:rFonts w:ascii="Arial" w:hAnsi="Arial" w:cs="Arial"/>
          <w:color w:val="004D32"/>
        </w:rPr>
      </w:pPr>
      <w:bookmarkStart w:id="0" w:name="_Hlk90022480"/>
    </w:p>
    <w:p w14:paraId="35CF50F6" w14:textId="37A2E2EB" w:rsidR="00995BD3" w:rsidRDefault="00A47AB7" w:rsidP="00DF0E12">
      <w:pPr>
        <w:jc w:val="center"/>
        <w:rPr>
          <w:rFonts w:ascii="Arial" w:hAnsi="Arial" w:cs="Arial"/>
          <w:color w:val="004D32"/>
        </w:rPr>
      </w:pPr>
      <w:r>
        <w:rPr>
          <w:rFonts w:ascii="Arial" w:hAnsi="Arial" w:cs="Arial"/>
          <w:color w:val="004D32"/>
        </w:rPr>
        <w:t>Travel Manual Revised – October 2022</w:t>
      </w:r>
    </w:p>
    <w:p w14:paraId="513F62D6" w14:textId="77777777" w:rsidR="00DF0E12" w:rsidRDefault="00DF0E12" w:rsidP="00995BD3"/>
    <w:bookmarkEnd w:id="0"/>
    <w:p w14:paraId="3C7F169D" w14:textId="77777777" w:rsidR="00CA4B94" w:rsidRDefault="00CA4B94" w:rsidP="00DF0E12"/>
    <w:p w14:paraId="566988E0" w14:textId="77777777" w:rsidR="00395F81" w:rsidRPr="00395F81" w:rsidRDefault="00395F81" w:rsidP="00395F81">
      <w:pPr>
        <w:shd w:val="clear" w:color="auto" w:fill="FFFFFF"/>
        <w:rPr>
          <w:rFonts w:ascii="Calibri" w:eastAsia="Times New Roman" w:hAnsi="Calibri" w:cs="Calibri"/>
          <w:color w:val="323130"/>
          <w:sz w:val="22"/>
          <w:szCs w:val="22"/>
        </w:rPr>
      </w:pPr>
      <w:r w:rsidRPr="00395F81">
        <w:rPr>
          <w:rFonts w:ascii="inherit" w:eastAsia="Times New Roman" w:hAnsi="inherit" w:cs="Calibri"/>
          <w:color w:val="323130"/>
          <w:sz w:val="22"/>
          <w:szCs w:val="22"/>
          <w:bdr w:val="none" w:sz="0" w:space="0" w:color="auto" w:frame="1"/>
        </w:rPr>
        <w:t> </w:t>
      </w:r>
    </w:p>
    <w:p w14:paraId="57B32C98" w14:textId="1F7867E4" w:rsidR="00A47AB7" w:rsidRDefault="00A47AB7" w:rsidP="00A47AB7">
      <w:pPr>
        <w:shd w:val="clear" w:color="auto" w:fill="FFFFFF"/>
        <w:rPr>
          <w:rFonts w:ascii="Calibri" w:eastAsia="Times New Roman" w:hAnsi="Calibri" w:cs="Calibri"/>
          <w:color w:val="242424"/>
          <w:sz w:val="22"/>
          <w:szCs w:val="22"/>
        </w:rPr>
      </w:pPr>
      <w:r w:rsidRPr="00A47AB7">
        <w:rPr>
          <w:rFonts w:ascii="Calibri" w:eastAsia="Times New Roman" w:hAnsi="Calibri" w:cs="Calibri"/>
          <w:color w:val="242424"/>
          <w:sz w:val="22"/>
          <w:szCs w:val="22"/>
        </w:rPr>
        <w:t>USF Travel Community:</w:t>
      </w:r>
    </w:p>
    <w:p w14:paraId="69366B05" w14:textId="77777777" w:rsidR="00A47AB7" w:rsidRPr="00A47AB7" w:rsidRDefault="00A47AB7" w:rsidP="00A47AB7">
      <w:pPr>
        <w:shd w:val="clear" w:color="auto" w:fill="FFFFFF"/>
        <w:rPr>
          <w:rFonts w:ascii="Calibri" w:eastAsia="Times New Roman" w:hAnsi="Calibri" w:cs="Calibri"/>
          <w:color w:val="242424"/>
          <w:sz w:val="22"/>
          <w:szCs w:val="22"/>
        </w:rPr>
      </w:pPr>
    </w:p>
    <w:p w14:paraId="0FC2A7C7" w14:textId="67B48CCF" w:rsidR="00A47AB7" w:rsidRDefault="00A47AB7" w:rsidP="00A47AB7">
      <w:pPr>
        <w:shd w:val="clear" w:color="auto" w:fill="FFFFFF"/>
        <w:spacing w:line="235" w:lineRule="atLeast"/>
        <w:rPr>
          <w:rFonts w:ascii="inherit" w:eastAsia="Times New Roman" w:hAnsi="inherit" w:cs="Calibri"/>
          <w:color w:val="242424"/>
          <w:bdr w:val="none" w:sz="0" w:space="0" w:color="auto" w:frame="1"/>
        </w:rPr>
      </w:pPr>
      <w:r w:rsidRPr="00A47AB7">
        <w:rPr>
          <w:rFonts w:ascii="inherit" w:eastAsia="Times New Roman" w:hAnsi="inherit" w:cs="Calibri"/>
          <w:color w:val="242424"/>
          <w:bdr w:val="none" w:sz="0" w:space="0" w:color="auto" w:frame="1"/>
        </w:rPr>
        <w:t>The Travel Manual has been revised and the changes are effective immediately. The new version is available on the </w:t>
      </w:r>
      <w:hyperlink r:id="rId8" w:tgtFrame="_blank" w:history="1">
        <w:r w:rsidRPr="00A47AB7">
          <w:rPr>
            <w:rFonts w:ascii="inherit" w:eastAsia="Times New Roman" w:hAnsi="inherit" w:cs="Calibri"/>
            <w:color w:val="0563C1"/>
            <w:u w:val="single"/>
            <w:bdr w:val="none" w:sz="0" w:space="0" w:color="auto" w:frame="1"/>
          </w:rPr>
          <w:t>Travel Website.</w:t>
        </w:r>
      </w:hyperlink>
      <w:r w:rsidRPr="00A47AB7">
        <w:rPr>
          <w:rFonts w:ascii="inherit" w:eastAsia="Times New Roman" w:hAnsi="inherit" w:cs="Calibri"/>
          <w:color w:val="242424"/>
          <w:bdr w:val="none" w:sz="0" w:space="0" w:color="auto" w:frame="1"/>
        </w:rPr>
        <w:t> Please remember to clear your browsing history to ensure you are accessing the latest version.</w:t>
      </w:r>
    </w:p>
    <w:p w14:paraId="148AD3EB" w14:textId="77777777" w:rsidR="00A47AB7" w:rsidRPr="00A47AB7" w:rsidRDefault="00A47AB7" w:rsidP="00A47AB7">
      <w:pPr>
        <w:shd w:val="clear" w:color="auto" w:fill="FFFFFF"/>
        <w:spacing w:line="235" w:lineRule="atLeast"/>
        <w:rPr>
          <w:rFonts w:ascii="Calibri" w:eastAsia="Times New Roman" w:hAnsi="Calibri" w:cs="Calibri"/>
          <w:color w:val="242424"/>
          <w:sz w:val="22"/>
          <w:szCs w:val="22"/>
        </w:rPr>
      </w:pPr>
    </w:p>
    <w:p w14:paraId="39AB27A1" w14:textId="2CF0955F" w:rsidR="00A47AB7" w:rsidRDefault="00A47AB7" w:rsidP="00A47AB7">
      <w:pPr>
        <w:shd w:val="clear" w:color="auto" w:fill="FFFFFF"/>
        <w:spacing w:line="235" w:lineRule="atLeast"/>
        <w:rPr>
          <w:rFonts w:ascii="inherit" w:eastAsia="Times New Roman" w:hAnsi="inherit" w:cs="Calibri"/>
          <w:color w:val="242424"/>
          <w:bdr w:val="none" w:sz="0" w:space="0" w:color="auto" w:frame="1"/>
        </w:rPr>
      </w:pPr>
      <w:r w:rsidRPr="00A47AB7">
        <w:rPr>
          <w:rFonts w:ascii="inherit" w:eastAsia="Times New Roman" w:hAnsi="inherit" w:cs="Calibri"/>
          <w:color w:val="242424"/>
          <w:bdr w:val="none" w:sz="0" w:space="0" w:color="auto" w:frame="1"/>
        </w:rPr>
        <w:t>Summary of some key changes follows:</w:t>
      </w:r>
    </w:p>
    <w:p w14:paraId="249F1D6D" w14:textId="77777777" w:rsidR="00A47AB7" w:rsidRPr="00A47AB7" w:rsidRDefault="00A47AB7" w:rsidP="00A47AB7">
      <w:pPr>
        <w:shd w:val="clear" w:color="auto" w:fill="FFFFFF"/>
        <w:spacing w:line="235" w:lineRule="atLeast"/>
        <w:rPr>
          <w:rFonts w:ascii="Calibri" w:eastAsia="Times New Roman" w:hAnsi="Calibri" w:cs="Calibri"/>
          <w:color w:val="242424"/>
          <w:sz w:val="22"/>
          <w:szCs w:val="22"/>
        </w:rPr>
      </w:pPr>
    </w:p>
    <w:p w14:paraId="761C1703" w14:textId="0738B61E" w:rsidR="00A47AB7" w:rsidRDefault="00A47AB7" w:rsidP="00A47AB7">
      <w:pPr>
        <w:shd w:val="clear" w:color="auto" w:fill="FFFFFF"/>
        <w:spacing w:line="235" w:lineRule="atLeast"/>
        <w:rPr>
          <w:rFonts w:ascii="inherit" w:eastAsia="Times New Roman" w:hAnsi="inherit" w:cs="Calibri"/>
          <w:color w:val="242424"/>
          <w:bdr w:val="none" w:sz="0" w:space="0" w:color="auto" w:frame="1"/>
        </w:rPr>
      </w:pPr>
      <w:r w:rsidRPr="00A47AB7">
        <w:rPr>
          <w:rFonts w:ascii="inherit" w:eastAsia="Times New Roman" w:hAnsi="inherit" w:cs="Calibri"/>
          <w:color w:val="242424"/>
          <w:bdr w:val="none" w:sz="0" w:space="0" w:color="auto" w:frame="1"/>
        </w:rPr>
        <w:t>Page 8 - Mileage-only – Updated language to streamline process and allow inclusion of gas for a state vehicle to be reimbursed via a mileage-only expense report. This can be submitted quarterly without a travel request unless travel is to a conference in which case a travel request is required.</w:t>
      </w:r>
    </w:p>
    <w:p w14:paraId="25AF565F" w14:textId="77777777" w:rsidR="00A47AB7" w:rsidRPr="00A47AB7" w:rsidRDefault="00A47AB7" w:rsidP="00A47AB7">
      <w:pPr>
        <w:shd w:val="clear" w:color="auto" w:fill="FFFFFF"/>
        <w:spacing w:line="235" w:lineRule="atLeast"/>
        <w:rPr>
          <w:rFonts w:ascii="Calibri" w:eastAsia="Times New Roman" w:hAnsi="Calibri" w:cs="Calibri"/>
          <w:color w:val="242424"/>
          <w:sz w:val="22"/>
          <w:szCs w:val="22"/>
        </w:rPr>
      </w:pPr>
    </w:p>
    <w:p w14:paraId="2EABD1E4" w14:textId="52913A33" w:rsidR="00A47AB7" w:rsidRDefault="00A47AB7" w:rsidP="00A47AB7">
      <w:pPr>
        <w:shd w:val="clear" w:color="auto" w:fill="FFFFFF"/>
        <w:spacing w:line="235" w:lineRule="atLeast"/>
        <w:rPr>
          <w:rFonts w:ascii="inherit" w:eastAsia="Times New Roman" w:hAnsi="inherit" w:cs="Calibri"/>
          <w:color w:val="242424"/>
          <w:bdr w:val="none" w:sz="0" w:space="0" w:color="auto" w:frame="1"/>
        </w:rPr>
      </w:pPr>
      <w:r w:rsidRPr="00A47AB7">
        <w:rPr>
          <w:rFonts w:ascii="inherit" w:eastAsia="Times New Roman" w:hAnsi="inherit" w:cs="Calibri"/>
          <w:color w:val="242424"/>
          <w:bdr w:val="none" w:sz="0" w:space="0" w:color="auto" w:frame="1"/>
        </w:rPr>
        <w:t>Page 10 – Timeliness – Updated language to improve efficiency in reducing timeliness approvals. Changed the requirement from “not fully approved in department workflow more than sixty (60) calendar days after the last day of travel” to “not submitted into department workflow more than sixty (60) calendar days after the last day of travel”</w:t>
      </w:r>
    </w:p>
    <w:p w14:paraId="28729F81" w14:textId="77777777" w:rsidR="00A47AB7" w:rsidRPr="00A47AB7" w:rsidRDefault="00A47AB7" w:rsidP="00A47AB7">
      <w:pPr>
        <w:shd w:val="clear" w:color="auto" w:fill="FFFFFF"/>
        <w:spacing w:line="235" w:lineRule="atLeast"/>
        <w:rPr>
          <w:rFonts w:ascii="Calibri" w:eastAsia="Times New Roman" w:hAnsi="Calibri" w:cs="Calibri"/>
          <w:color w:val="242424"/>
          <w:sz w:val="22"/>
          <w:szCs w:val="22"/>
        </w:rPr>
      </w:pPr>
    </w:p>
    <w:p w14:paraId="109FDECA" w14:textId="505DDDB2" w:rsidR="00A47AB7" w:rsidRDefault="00A47AB7" w:rsidP="00A47AB7">
      <w:pPr>
        <w:shd w:val="clear" w:color="auto" w:fill="FFFFFF"/>
        <w:spacing w:line="235" w:lineRule="atLeast"/>
        <w:rPr>
          <w:rFonts w:ascii="inherit" w:eastAsia="Times New Roman" w:hAnsi="inherit" w:cs="Calibri"/>
          <w:color w:val="242424"/>
          <w:bdr w:val="none" w:sz="0" w:space="0" w:color="auto" w:frame="1"/>
        </w:rPr>
      </w:pPr>
      <w:r w:rsidRPr="00A47AB7">
        <w:rPr>
          <w:rFonts w:ascii="inherit" w:eastAsia="Times New Roman" w:hAnsi="inherit" w:cs="Calibri"/>
          <w:color w:val="242424"/>
          <w:bdr w:val="none" w:sz="0" w:space="0" w:color="auto" w:frame="1"/>
        </w:rPr>
        <w:t xml:space="preserve">Page 16 – Virtual Conference - Added language to clarify handling of virtual conference registration costs. The preferred method of payment is always </w:t>
      </w:r>
      <w:proofErr w:type="spellStart"/>
      <w:r w:rsidRPr="00A47AB7">
        <w:rPr>
          <w:rFonts w:ascii="inherit" w:eastAsia="Times New Roman" w:hAnsi="inherit" w:cs="Calibri"/>
          <w:color w:val="242424"/>
          <w:bdr w:val="none" w:sz="0" w:space="0" w:color="auto" w:frame="1"/>
        </w:rPr>
        <w:t>PCard</w:t>
      </w:r>
      <w:proofErr w:type="spellEnd"/>
      <w:r w:rsidRPr="00A47AB7">
        <w:rPr>
          <w:rFonts w:ascii="inherit" w:eastAsia="Times New Roman" w:hAnsi="inherit" w:cs="Calibri"/>
          <w:color w:val="242424"/>
          <w:bdr w:val="none" w:sz="0" w:space="0" w:color="auto" w:frame="1"/>
        </w:rPr>
        <w:t xml:space="preserve"> and does not require submission of travel request and expense report in </w:t>
      </w:r>
      <w:proofErr w:type="spellStart"/>
      <w:r w:rsidRPr="00A47AB7">
        <w:rPr>
          <w:rFonts w:ascii="inherit" w:eastAsia="Times New Roman" w:hAnsi="inherit" w:cs="Calibri"/>
          <w:color w:val="242424"/>
          <w:bdr w:val="none" w:sz="0" w:space="0" w:color="auto" w:frame="1"/>
        </w:rPr>
        <w:t>Archivum</w:t>
      </w:r>
      <w:proofErr w:type="spellEnd"/>
      <w:r w:rsidRPr="00A47AB7">
        <w:rPr>
          <w:rFonts w:ascii="inherit" w:eastAsia="Times New Roman" w:hAnsi="inherit" w:cs="Calibri"/>
          <w:color w:val="242424"/>
          <w:bdr w:val="none" w:sz="0" w:space="0" w:color="auto" w:frame="1"/>
        </w:rPr>
        <w:t>.</w:t>
      </w:r>
    </w:p>
    <w:p w14:paraId="3C0EDA98" w14:textId="77777777" w:rsidR="00A47AB7" w:rsidRPr="00A47AB7" w:rsidRDefault="00A47AB7" w:rsidP="00A47AB7">
      <w:pPr>
        <w:shd w:val="clear" w:color="auto" w:fill="FFFFFF"/>
        <w:spacing w:line="235" w:lineRule="atLeast"/>
        <w:rPr>
          <w:rFonts w:ascii="Calibri" w:eastAsia="Times New Roman" w:hAnsi="Calibri" w:cs="Calibri"/>
          <w:color w:val="242424"/>
          <w:sz w:val="22"/>
          <w:szCs w:val="22"/>
        </w:rPr>
      </w:pPr>
    </w:p>
    <w:p w14:paraId="60329F62" w14:textId="20E4C666" w:rsidR="00A47AB7" w:rsidRDefault="00A47AB7" w:rsidP="00A47AB7">
      <w:pPr>
        <w:shd w:val="clear" w:color="auto" w:fill="FFFFFF"/>
        <w:spacing w:line="235" w:lineRule="atLeast"/>
        <w:rPr>
          <w:rFonts w:ascii="inherit" w:eastAsia="Times New Roman" w:hAnsi="inherit" w:cs="Calibri"/>
          <w:color w:val="242424"/>
          <w:bdr w:val="none" w:sz="0" w:space="0" w:color="auto" w:frame="1"/>
        </w:rPr>
      </w:pPr>
      <w:r w:rsidRPr="00A47AB7">
        <w:rPr>
          <w:rFonts w:ascii="inherit" w:eastAsia="Times New Roman" w:hAnsi="inherit" w:cs="Calibri"/>
          <w:color w:val="242424"/>
          <w:bdr w:val="none" w:sz="0" w:space="0" w:color="auto" w:frame="1"/>
        </w:rPr>
        <w:t>There are some other minor changes, so we encourage you to review the new version to ensure you are current with your understanding of all travel guidelines and procedures.</w:t>
      </w:r>
    </w:p>
    <w:p w14:paraId="039BEDFB" w14:textId="77777777" w:rsidR="00A47AB7" w:rsidRPr="00A47AB7" w:rsidRDefault="00A47AB7" w:rsidP="00A47AB7">
      <w:pPr>
        <w:shd w:val="clear" w:color="auto" w:fill="FFFFFF"/>
        <w:spacing w:line="235" w:lineRule="atLeast"/>
        <w:rPr>
          <w:rFonts w:ascii="Calibri" w:eastAsia="Times New Roman" w:hAnsi="Calibri" w:cs="Calibri"/>
          <w:color w:val="242424"/>
          <w:sz w:val="22"/>
          <w:szCs w:val="22"/>
        </w:rPr>
      </w:pPr>
    </w:p>
    <w:p w14:paraId="11194EB1" w14:textId="77777777" w:rsidR="00A47AB7" w:rsidRPr="00A47AB7" w:rsidRDefault="00A47AB7" w:rsidP="00A47AB7">
      <w:pPr>
        <w:shd w:val="clear" w:color="auto" w:fill="FFFFFF"/>
        <w:spacing w:line="235" w:lineRule="atLeast"/>
        <w:rPr>
          <w:rFonts w:ascii="Calibri" w:eastAsia="Times New Roman" w:hAnsi="Calibri" w:cs="Calibri"/>
          <w:color w:val="242424"/>
          <w:sz w:val="22"/>
          <w:szCs w:val="22"/>
        </w:rPr>
      </w:pPr>
      <w:r w:rsidRPr="00A47AB7">
        <w:rPr>
          <w:rFonts w:ascii="inherit" w:eastAsia="Times New Roman" w:hAnsi="inherit" w:cs="Calibri"/>
          <w:color w:val="242424"/>
          <w:bdr w:val="none" w:sz="0" w:space="0" w:color="auto" w:frame="1"/>
        </w:rPr>
        <w:t>If you have any questions, please contact the Travel Help Desk at </w:t>
      </w:r>
      <w:hyperlink r:id="rId9" w:tgtFrame="_blank" w:history="1">
        <w:r w:rsidRPr="00A47AB7">
          <w:rPr>
            <w:rFonts w:ascii="inherit" w:eastAsia="Times New Roman" w:hAnsi="inherit" w:cs="Calibri"/>
            <w:color w:val="0563C1"/>
            <w:u w:val="single"/>
            <w:bdr w:val="none" w:sz="0" w:space="0" w:color="auto" w:frame="1"/>
          </w:rPr>
          <w:t>travelhelp@usf.edu</w:t>
        </w:r>
      </w:hyperlink>
      <w:r w:rsidRPr="00A47AB7">
        <w:rPr>
          <w:rFonts w:ascii="inherit" w:eastAsia="Times New Roman" w:hAnsi="inherit" w:cs="Calibri"/>
          <w:color w:val="242424"/>
          <w:bdr w:val="none" w:sz="0" w:space="0" w:color="auto" w:frame="1"/>
        </w:rPr>
        <w:t>.</w:t>
      </w:r>
    </w:p>
    <w:p w14:paraId="30F30A6F"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3D585AA7" w14:textId="77777777" w:rsidR="00CA4B94" w:rsidRDefault="00CA4B94" w:rsidP="00DF0E12"/>
    <w:sectPr w:rsidR="00CA4B94" w:rsidSect="000E5A20">
      <w:headerReference w:type="even" r:id="rId10"/>
      <w:headerReference w:type="default" r:id="rId11"/>
      <w:footerReference w:type="default" r:id="rId12"/>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5E4A" w14:textId="77777777" w:rsidR="00C82D1F" w:rsidRDefault="00C82D1F" w:rsidP="000E5A20">
      <w:r>
        <w:separator/>
      </w:r>
    </w:p>
  </w:endnote>
  <w:endnote w:type="continuationSeparator" w:id="0">
    <w:p w14:paraId="2CC0A7EB" w14:textId="77777777" w:rsidR="00C82D1F" w:rsidRDefault="00C82D1F"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C82D1F"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C82D1F"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E45D" w14:textId="77777777" w:rsidR="00C82D1F" w:rsidRDefault="00C82D1F" w:rsidP="000E5A20">
      <w:r>
        <w:separator/>
      </w:r>
    </w:p>
  </w:footnote>
  <w:footnote w:type="continuationSeparator" w:id="0">
    <w:p w14:paraId="217A9FEC" w14:textId="77777777" w:rsidR="00C82D1F" w:rsidRDefault="00C82D1F"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CD1" w14:textId="77777777" w:rsidR="00954257" w:rsidRDefault="00C82D1F">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961" w14:textId="42CFDA65"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A47AB7">
      <w:rPr>
        <w:color w:val="004D32"/>
      </w:rPr>
      <w:t>10</w:t>
    </w:r>
    <w:r w:rsidR="00077B2F">
      <w:rPr>
        <w:color w:val="004D32"/>
      </w:rPr>
      <w:t>/</w:t>
    </w:r>
    <w:r w:rsidR="00A47AB7">
      <w:rPr>
        <w:color w:val="004D32"/>
      </w:rPr>
      <w:t>18</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C82D1F"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D4"/>
    <w:multiLevelType w:val="hybridMultilevel"/>
    <w:tmpl w:val="43F4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43F22"/>
    <w:multiLevelType w:val="hybridMultilevel"/>
    <w:tmpl w:val="873A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54E8C"/>
    <w:multiLevelType w:val="hybridMultilevel"/>
    <w:tmpl w:val="3F20112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500"/>
    <w:multiLevelType w:val="hybridMultilevel"/>
    <w:tmpl w:val="3F7274A2"/>
    <w:lvl w:ilvl="0" w:tplc="0CA205EE">
      <w:start w:val="1"/>
      <w:numFmt w:val="bullet"/>
      <w:lvlText w:val=""/>
      <w:lvlJc w:val="left"/>
      <w:pPr>
        <w:ind w:left="720" w:hanging="360"/>
      </w:pPr>
      <w:rPr>
        <w:rFonts w:ascii="Symbol" w:hAnsi="Symbol" w:hint="default"/>
      </w:rPr>
    </w:lvl>
    <w:lvl w:ilvl="1" w:tplc="D658A8D0">
      <w:start w:val="1"/>
      <w:numFmt w:val="bullet"/>
      <w:lvlText w:val="o"/>
      <w:lvlJc w:val="left"/>
      <w:pPr>
        <w:ind w:left="1440" w:hanging="360"/>
      </w:pPr>
      <w:rPr>
        <w:rFonts w:ascii="Courier New" w:hAnsi="Courier New" w:cs="Times New Roman" w:hint="default"/>
      </w:rPr>
    </w:lvl>
    <w:lvl w:ilvl="2" w:tplc="A468BF60">
      <w:start w:val="1"/>
      <w:numFmt w:val="bullet"/>
      <w:lvlText w:val=""/>
      <w:lvlJc w:val="left"/>
      <w:pPr>
        <w:ind w:left="2160" w:hanging="360"/>
      </w:pPr>
      <w:rPr>
        <w:rFonts w:ascii="Wingdings" w:hAnsi="Wingdings" w:hint="default"/>
      </w:rPr>
    </w:lvl>
    <w:lvl w:ilvl="3" w:tplc="587C01C0">
      <w:start w:val="1"/>
      <w:numFmt w:val="bullet"/>
      <w:lvlText w:val=""/>
      <w:lvlJc w:val="left"/>
      <w:pPr>
        <w:ind w:left="2880" w:hanging="360"/>
      </w:pPr>
      <w:rPr>
        <w:rFonts w:ascii="Symbol" w:hAnsi="Symbol" w:hint="default"/>
      </w:rPr>
    </w:lvl>
    <w:lvl w:ilvl="4" w:tplc="A14453AE">
      <w:start w:val="1"/>
      <w:numFmt w:val="bullet"/>
      <w:lvlText w:val="o"/>
      <w:lvlJc w:val="left"/>
      <w:pPr>
        <w:ind w:left="3600" w:hanging="360"/>
      </w:pPr>
      <w:rPr>
        <w:rFonts w:ascii="Courier New" w:hAnsi="Courier New" w:cs="Times New Roman" w:hint="default"/>
      </w:rPr>
    </w:lvl>
    <w:lvl w:ilvl="5" w:tplc="B12C9392">
      <w:start w:val="1"/>
      <w:numFmt w:val="bullet"/>
      <w:lvlText w:val=""/>
      <w:lvlJc w:val="left"/>
      <w:pPr>
        <w:ind w:left="4320" w:hanging="360"/>
      </w:pPr>
      <w:rPr>
        <w:rFonts w:ascii="Wingdings" w:hAnsi="Wingdings" w:hint="default"/>
      </w:rPr>
    </w:lvl>
    <w:lvl w:ilvl="6" w:tplc="E2F6B72C">
      <w:start w:val="1"/>
      <w:numFmt w:val="bullet"/>
      <w:lvlText w:val=""/>
      <w:lvlJc w:val="left"/>
      <w:pPr>
        <w:ind w:left="5040" w:hanging="360"/>
      </w:pPr>
      <w:rPr>
        <w:rFonts w:ascii="Symbol" w:hAnsi="Symbol" w:hint="default"/>
      </w:rPr>
    </w:lvl>
    <w:lvl w:ilvl="7" w:tplc="8FB47942">
      <w:start w:val="1"/>
      <w:numFmt w:val="bullet"/>
      <w:lvlText w:val="o"/>
      <w:lvlJc w:val="left"/>
      <w:pPr>
        <w:ind w:left="5760" w:hanging="360"/>
      </w:pPr>
      <w:rPr>
        <w:rFonts w:ascii="Courier New" w:hAnsi="Courier New" w:cs="Times New Roman" w:hint="default"/>
      </w:rPr>
    </w:lvl>
    <w:lvl w:ilvl="8" w:tplc="79A89FF6">
      <w:start w:val="1"/>
      <w:numFmt w:val="bullet"/>
      <w:lvlText w:val=""/>
      <w:lvlJc w:val="left"/>
      <w:pPr>
        <w:ind w:left="6480" w:hanging="360"/>
      </w:pPr>
      <w:rPr>
        <w:rFonts w:ascii="Wingdings" w:hAnsi="Wingdings" w:hint="default"/>
      </w:rPr>
    </w:lvl>
  </w:abstractNum>
  <w:abstractNum w:abstractNumId="4" w15:restartNumberingAfterBreak="0">
    <w:nsid w:val="0FCA69B4"/>
    <w:multiLevelType w:val="multilevel"/>
    <w:tmpl w:val="FE6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B4A61"/>
    <w:multiLevelType w:val="multilevel"/>
    <w:tmpl w:val="846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329B3"/>
    <w:multiLevelType w:val="multilevel"/>
    <w:tmpl w:val="F97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A4410"/>
    <w:multiLevelType w:val="hybridMultilevel"/>
    <w:tmpl w:val="9724B7B2"/>
    <w:lvl w:ilvl="0" w:tplc="5F9EC48A">
      <w:numFmt w:val="bullet"/>
      <w:lvlText w:val="·"/>
      <w:lvlJc w:val="left"/>
      <w:pPr>
        <w:ind w:left="510" w:hanging="51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88E45DD"/>
    <w:multiLevelType w:val="hybridMultilevel"/>
    <w:tmpl w:val="D1321F20"/>
    <w:lvl w:ilvl="0" w:tplc="29B8D75A">
      <w:numFmt w:val="bullet"/>
      <w:lvlText w:val=""/>
      <w:lvlJc w:val="left"/>
      <w:pPr>
        <w:ind w:left="1485" w:hanging="405"/>
      </w:pPr>
      <w:rPr>
        <w:rFonts w:ascii="Symbol" w:eastAsiaTheme="minorEastAsia" w:hAnsi="Symbol" w:cstheme="minorBidi" w:hint="default"/>
        <w:sz w:val="27"/>
      </w:rPr>
    </w:lvl>
    <w:lvl w:ilvl="1" w:tplc="6116F40C">
      <w:numFmt w:val="bullet"/>
      <w:lvlText w:val="·"/>
      <w:lvlJc w:val="left"/>
      <w:pPr>
        <w:ind w:left="1575" w:hanging="495"/>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D16E7"/>
    <w:multiLevelType w:val="multilevel"/>
    <w:tmpl w:val="816A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CB6E0F"/>
    <w:multiLevelType w:val="hybridMultilevel"/>
    <w:tmpl w:val="89805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AC21FB"/>
    <w:multiLevelType w:val="multilevel"/>
    <w:tmpl w:val="95F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B97AEF"/>
    <w:multiLevelType w:val="hybridMultilevel"/>
    <w:tmpl w:val="0E401794"/>
    <w:lvl w:ilvl="0" w:tplc="29B8D75A">
      <w:numFmt w:val="bullet"/>
      <w:lvlText w:val=""/>
      <w:lvlJc w:val="left"/>
      <w:pPr>
        <w:ind w:left="1230" w:hanging="510"/>
      </w:pPr>
      <w:rPr>
        <w:rFonts w:ascii="Symbol" w:eastAsiaTheme="minorEastAsia" w:hAnsi="Symbol" w:cstheme="minorBidi"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D05F0"/>
    <w:multiLevelType w:val="hybridMultilevel"/>
    <w:tmpl w:val="F9E437F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0094149"/>
    <w:multiLevelType w:val="hybridMultilevel"/>
    <w:tmpl w:val="F44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3D0830"/>
    <w:multiLevelType w:val="hybridMultilevel"/>
    <w:tmpl w:val="BAB0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7D151C"/>
    <w:multiLevelType w:val="multilevel"/>
    <w:tmpl w:val="ED8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55617F"/>
    <w:multiLevelType w:val="hybridMultilevel"/>
    <w:tmpl w:val="B58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2C4783F"/>
    <w:multiLevelType w:val="hybridMultilevel"/>
    <w:tmpl w:val="D2B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18608E"/>
    <w:multiLevelType w:val="hybridMultilevel"/>
    <w:tmpl w:val="5BECCBD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2C0404"/>
    <w:multiLevelType w:val="multilevel"/>
    <w:tmpl w:val="58F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C79AA"/>
    <w:multiLevelType w:val="hybridMultilevel"/>
    <w:tmpl w:val="9E78F84A"/>
    <w:lvl w:ilvl="0" w:tplc="29B8D75A">
      <w:numFmt w:val="bullet"/>
      <w:lvlText w:val=""/>
      <w:lvlJc w:val="left"/>
      <w:pPr>
        <w:ind w:left="2565" w:hanging="405"/>
      </w:pPr>
      <w:rPr>
        <w:rFonts w:ascii="Symbol" w:eastAsiaTheme="minorEastAsia" w:hAnsi="Symbol" w:cstheme="minorBidi" w:hint="default"/>
        <w:sz w:val="2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C2443"/>
    <w:multiLevelType w:val="hybridMultilevel"/>
    <w:tmpl w:val="C80C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132371"/>
    <w:multiLevelType w:val="hybridMultilevel"/>
    <w:tmpl w:val="844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8143C8"/>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71E4857"/>
    <w:multiLevelType w:val="hybridMultilevel"/>
    <w:tmpl w:val="CFCC438A"/>
    <w:lvl w:ilvl="0" w:tplc="29B8D75A">
      <w:numFmt w:val="bullet"/>
      <w:lvlText w:val=""/>
      <w:lvlJc w:val="left"/>
      <w:pPr>
        <w:ind w:left="1530" w:hanging="405"/>
      </w:pPr>
      <w:rPr>
        <w:rFonts w:ascii="Symbol" w:eastAsiaTheme="minorEastAsia" w:hAnsi="Symbol" w:cstheme="minorBidi" w:hint="default"/>
        <w:sz w:val="2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D440FD7"/>
    <w:multiLevelType w:val="multilevel"/>
    <w:tmpl w:val="7E2E25F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DFC2967"/>
    <w:multiLevelType w:val="multilevel"/>
    <w:tmpl w:val="04A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5437BC"/>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5481396"/>
    <w:multiLevelType w:val="hybridMultilevel"/>
    <w:tmpl w:val="CE1C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D97ABB"/>
    <w:multiLevelType w:val="hybridMultilevel"/>
    <w:tmpl w:val="C628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8D298C"/>
    <w:multiLevelType w:val="multilevel"/>
    <w:tmpl w:val="36F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A111BC"/>
    <w:multiLevelType w:val="hybridMultilevel"/>
    <w:tmpl w:val="239A44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4D307919"/>
    <w:multiLevelType w:val="hybridMultilevel"/>
    <w:tmpl w:val="0B4A63C8"/>
    <w:lvl w:ilvl="0" w:tplc="29B8D75A">
      <w:numFmt w:val="bullet"/>
      <w:lvlText w:val=""/>
      <w:lvlJc w:val="left"/>
      <w:pPr>
        <w:ind w:left="220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A01934"/>
    <w:multiLevelType w:val="multilevel"/>
    <w:tmpl w:val="393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FE74A3"/>
    <w:multiLevelType w:val="hybridMultilevel"/>
    <w:tmpl w:val="C2E67D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68C0EBE"/>
    <w:multiLevelType w:val="hybridMultilevel"/>
    <w:tmpl w:val="E42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C33697B"/>
    <w:multiLevelType w:val="hybridMultilevel"/>
    <w:tmpl w:val="380ED316"/>
    <w:lvl w:ilvl="0" w:tplc="29B8D75A">
      <w:numFmt w:val="bullet"/>
      <w:lvlText w:val=""/>
      <w:lvlJc w:val="left"/>
      <w:pPr>
        <w:ind w:left="148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245B06"/>
    <w:multiLevelType w:val="hybridMultilevel"/>
    <w:tmpl w:val="9F2CD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762278"/>
    <w:multiLevelType w:val="multilevel"/>
    <w:tmpl w:val="1E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470AB5"/>
    <w:multiLevelType w:val="hybridMultilevel"/>
    <w:tmpl w:val="C5FA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521A6A"/>
    <w:multiLevelType w:val="multilevel"/>
    <w:tmpl w:val="1C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CC06D3"/>
    <w:multiLevelType w:val="multilevel"/>
    <w:tmpl w:val="10C0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221B82"/>
    <w:multiLevelType w:val="hybridMultilevel"/>
    <w:tmpl w:val="19787422"/>
    <w:lvl w:ilvl="0" w:tplc="DE2CE00E">
      <w:start w:val="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3742A4"/>
    <w:multiLevelType w:val="multilevel"/>
    <w:tmpl w:val="ABB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FB5DB0"/>
    <w:multiLevelType w:val="hybridMultilevel"/>
    <w:tmpl w:val="7B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1"/>
  </w:num>
  <w:num w:numId="4">
    <w:abstractNumId w:val="16"/>
  </w:num>
  <w:num w:numId="5">
    <w:abstractNumId w:val="5"/>
  </w:num>
  <w:num w:numId="6">
    <w:abstractNumId w:val="4"/>
  </w:num>
  <w:num w:numId="7">
    <w:abstractNumId w:val="41"/>
  </w:num>
  <w:num w:numId="8">
    <w:abstractNumId w:val="38"/>
  </w:num>
  <w:num w:numId="9">
    <w:abstractNumId w:val="37"/>
  </w:num>
  <w:num w:numId="10">
    <w:abstractNumId w:val="8"/>
  </w:num>
  <w:num w:numId="11">
    <w:abstractNumId w:val="21"/>
  </w:num>
  <w:num w:numId="12">
    <w:abstractNumId w:val="25"/>
  </w:num>
  <w:num w:numId="13">
    <w:abstractNumId w:val="33"/>
  </w:num>
  <w:num w:numId="14">
    <w:abstractNumId w:val="19"/>
  </w:num>
  <w:num w:numId="15">
    <w:abstractNumId w:val="7"/>
  </w:num>
  <w:num w:numId="16">
    <w:abstractNumId w:val="2"/>
  </w:num>
  <w:num w:numId="17">
    <w:abstractNumId w:val="12"/>
  </w:num>
  <w:num w:numId="18">
    <w:abstractNumId w:val="39"/>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8"/>
  </w:num>
  <w:num w:numId="22">
    <w:abstractNumId w:val="1"/>
  </w:num>
  <w:num w:numId="23">
    <w:abstractNumId w:val="10"/>
  </w:num>
  <w:num w:numId="24">
    <w:abstractNumId w:val="15"/>
  </w:num>
  <w:num w:numId="25">
    <w:abstractNumId w:val="29"/>
  </w:num>
  <w:num w:numId="26">
    <w:abstractNumId w:val="22"/>
  </w:num>
  <w:num w:numId="27">
    <w:abstractNumId w:val="1"/>
  </w:num>
  <w:num w:numId="28">
    <w:abstractNumId w:val="10"/>
  </w:num>
  <w:num w:numId="29">
    <w:abstractNumId w:val="32"/>
  </w:num>
  <w:num w:numId="30">
    <w:abstractNumId w:val="0"/>
  </w:num>
  <w:num w:numId="31">
    <w:abstractNumId w:val="35"/>
  </w:num>
  <w:num w:numId="32">
    <w:abstractNumId w:val="30"/>
  </w:num>
  <w:num w:numId="33">
    <w:abstractNumId w:val="40"/>
  </w:num>
  <w:num w:numId="34">
    <w:abstractNumId w:val="17"/>
  </w:num>
  <w:num w:numId="35">
    <w:abstractNumId w:val="45"/>
  </w:num>
  <w:num w:numId="36">
    <w:abstractNumId w:val="14"/>
  </w:num>
  <w:num w:numId="37">
    <w:abstractNumId w:val="4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
  </w:num>
  <w:num w:numId="43">
    <w:abstractNumId w:val="42"/>
  </w:num>
  <w:num w:numId="44">
    <w:abstractNumId w:val="9"/>
  </w:num>
  <w:num w:numId="45">
    <w:abstractNumId w:val="44"/>
  </w:num>
  <w:num w:numId="46">
    <w:abstractNumId w:val="34"/>
  </w:num>
  <w:num w:numId="47">
    <w:abstractNumId w:val="2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DE"/>
    <w:rsid w:val="0000560A"/>
    <w:rsid w:val="0007373A"/>
    <w:rsid w:val="000745CC"/>
    <w:rsid w:val="00077B2F"/>
    <w:rsid w:val="0008483A"/>
    <w:rsid w:val="000E5A20"/>
    <w:rsid w:val="000F7AED"/>
    <w:rsid w:val="001016DD"/>
    <w:rsid w:val="001611EE"/>
    <w:rsid w:val="0018241D"/>
    <w:rsid w:val="0018701C"/>
    <w:rsid w:val="00196A80"/>
    <w:rsid w:val="001D0550"/>
    <w:rsid w:val="001D0877"/>
    <w:rsid w:val="001D0E44"/>
    <w:rsid w:val="001E1C20"/>
    <w:rsid w:val="001E1D2A"/>
    <w:rsid w:val="001E49DE"/>
    <w:rsid w:val="001E5A6A"/>
    <w:rsid w:val="001F79EB"/>
    <w:rsid w:val="00230C0C"/>
    <w:rsid w:val="00275353"/>
    <w:rsid w:val="00310F63"/>
    <w:rsid w:val="00322E87"/>
    <w:rsid w:val="00372AA6"/>
    <w:rsid w:val="00385880"/>
    <w:rsid w:val="003916B3"/>
    <w:rsid w:val="00395F81"/>
    <w:rsid w:val="00396002"/>
    <w:rsid w:val="003A2DA8"/>
    <w:rsid w:val="003F604E"/>
    <w:rsid w:val="004066DD"/>
    <w:rsid w:val="0043391C"/>
    <w:rsid w:val="00453E04"/>
    <w:rsid w:val="004A060F"/>
    <w:rsid w:val="004A521F"/>
    <w:rsid w:val="0053402B"/>
    <w:rsid w:val="00550644"/>
    <w:rsid w:val="00562708"/>
    <w:rsid w:val="00567603"/>
    <w:rsid w:val="005A7829"/>
    <w:rsid w:val="005F30ED"/>
    <w:rsid w:val="00610A02"/>
    <w:rsid w:val="00646392"/>
    <w:rsid w:val="00647ECF"/>
    <w:rsid w:val="0066163D"/>
    <w:rsid w:val="006C11A2"/>
    <w:rsid w:val="006F1CD2"/>
    <w:rsid w:val="00742734"/>
    <w:rsid w:val="007A351A"/>
    <w:rsid w:val="008411C6"/>
    <w:rsid w:val="0085569F"/>
    <w:rsid w:val="00924658"/>
    <w:rsid w:val="00947D23"/>
    <w:rsid w:val="00954257"/>
    <w:rsid w:val="00983A95"/>
    <w:rsid w:val="00995BD3"/>
    <w:rsid w:val="009B48B6"/>
    <w:rsid w:val="009F6ED6"/>
    <w:rsid w:val="00A1609E"/>
    <w:rsid w:val="00A23204"/>
    <w:rsid w:val="00A44302"/>
    <w:rsid w:val="00A47AB7"/>
    <w:rsid w:val="00A72506"/>
    <w:rsid w:val="00AD3BFB"/>
    <w:rsid w:val="00AD5BE2"/>
    <w:rsid w:val="00AE0478"/>
    <w:rsid w:val="00B01040"/>
    <w:rsid w:val="00B069E6"/>
    <w:rsid w:val="00B2165F"/>
    <w:rsid w:val="00B30839"/>
    <w:rsid w:val="00BF25E7"/>
    <w:rsid w:val="00BF7A9F"/>
    <w:rsid w:val="00C82D1F"/>
    <w:rsid w:val="00C96B2F"/>
    <w:rsid w:val="00CA00FF"/>
    <w:rsid w:val="00CA4B94"/>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B5E98"/>
    <w:rsid w:val="00EE6823"/>
    <w:rsid w:val="00F12D99"/>
    <w:rsid w:val="00F154DD"/>
    <w:rsid w:val="00F83984"/>
    <w:rsid w:val="00F90E5F"/>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1745518">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257714181">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47823691">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902565089">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22274438">
      <w:bodyDiv w:val="1"/>
      <w:marLeft w:val="0"/>
      <w:marRight w:val="0"/>
      <w:marTop w:val="0"/>
      <w:marBottom w:val="0"/>
      <w:divBdr>
        <w:top w:val="none" w:sz="0" w:space="0" w:color="auto"/>
        <w:left w:val="none" w:sz="0" w:space="0" w:color="auto"/>
        <w:bottom w:val="none" w:sz="0" w:space="0" w:color="auto"/>
        <w:right w:val="none" w:sz="0" w:space="0" w:color="auto"/>
      </w:divBdr>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business-finance/controller/payment-services/travel.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velhelp@usf.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1A0-EB57-4A5E-BE2F-D7955FF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Shavon Garcia</cp:lastModifiedBy>
  <cp:revision>2</cp:revision>
  <cp:lastPrinted>2019-11-12T20:00:00Z</cp:lastPrinted>
  <dcterms:created xsi:type="dcterms:W3CDTF">2022-11-03T00:54:00Z</dcterms:created>
  <dcterms:modified xsi:type="dcterms:W3CDTF">2022-11-03T00:54:00Z</dcterms:modified>
</cp:coreProperties>
</file>