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33C0" w14:textId="77777777" w:rsidR="00D93886" w:rsidRDefault="00D93886" w:rsidP="005D32EA">
      <w:pPr>
        <w:tabs>
          <w:tab w:val="left" w:pos="7200"/>
        </w:tabs>
        <w:autoSpaceDE w:val="0"/>
        <w:autoSpaceDN w:val="0"/>
        <w:adjustRightInd w:val="0"/>
        <w:rPr>
          <w:rFonts w:ascii="Cambria" w:hAnsi="Cambria"/>
          <w:i/>
          <w:sz w:val="20"/>
          <w:szCs w:val="20"/>
          <w:u w:val="single"/>
        </w:rPr>
      </w:pPr>
      <w:bookmarkStart w:id="0" w:name="_GoBack"/>
      <w:bookmarkEnd w:id="0"/>
    </w:p>
    <w:p w14:paraId="124C3EDE" w14:textId="77777777" w:rsidR="007162D6" w:rsidRDefault="007162D6" w:rsidP="005604DA">
      <w:pPr>
        <w:tabs>
          <w:tab w:val="left" w:pos="7200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Student:</w:t>
      </w:r>
      <w:r>
        <w:rPr>
          <w:rFonts w:ascii="Cambria" w:hAnsi="Cambria"/>
          <w:sz w:val="20"/>
          <w:szCs w:val="20"/>
        </w:rPr>
        <w:tab/>
        <w:t xml:space="preserve">Evaluator: </w:t>
      </w:r>
    </w:p>
    <w:p w14:paraId="121496B4" w14:textId="77777777" w:rsidR="007162D6" w:rsidRDefault="007162D6" w:rsidP="005604DA">
      <w:pPr>
        <w:tabs>
          <w:tab w:val="left" w:pos="7200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3AE638E1" w14:textId="77777777" w:rsidR="007162D6" w:rsidRDefault="007162D6" w:rsidP="005604DA">
      <w:pPr>
        <w:tabs>
          <w:tab w:val="left" w:pos="7200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Student USFID:</w:t>
      </w:r>
      <w:r>
        <w:rPr>
          <w:rFonts w:ascii="Cambria" w:hAnsi="Cambria"/>
          <w:sz w:val="20"/>
          <w:szCs w:val="20"/>
        </w:rPr>
        <w:tab/>
        <w:t>Signature:</w:t>
      </w:r>
    </w:p>
    <w:p w14:paraId="2D20E023" w14:textId="77777777" w:rsidR="007162D6" w:rsidRDefault="007162D6" w:rsidP="005604DA">
      <w:pPr>
        <w:tabs>
          <w:tab w:val="left" w:pos="7200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0196E7F0" w14:textId="77777777" w:rsidR="003753E3" w:rsidRDefault="007162D6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Program/Degree:</w:t>
      </w:r>
      <w:r>
        <w:rPr>
          <w:rFonts w:ascii="Cambria" w:hAnsi="Cambria"/>
          <w:sz w:val="20"/>
          <w:szCs w:val="20"/>
        </w:rPr>
        <w:tab/>
        <w:t>Date</w:t>
      </w:r>
      <w:r w:rsidR="005604DA">
        <w:rPr>
          <w:rFonts w:ascii="Cambria" w:hAnsi="Cambria"/>
          <w:sz w:val="20"/>
          <w:szCs w:val="20"/>
        </w:rPr>
        <w:t xml:space="preserve">: </w:t>
      </w:r>
    </w:p>
    <w:p w14:paraId="37A5FA75" w14:textId="77777777" w:rsidR="003753E3" w:rsidRDefault="003753E3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2820D23A" w14:textId="628BFE06" w:rsidR="007162D6" w:rsidRDefault="005604DA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contextualSpacing/>
        <w:rPr>
          <w:rFonts w:ascii="Cambria" w:hAnsi="Cambria"/>
          <w:sz w:val="20"/>
          <w:szCs w:val="20"/>
        </w:rPr>
      </w:pPr>
      <w:r w:rsidRPr="0006413D">
        <w:rPr>
          <w:rFonts w:ascii="Cambria" w:hAnsi="Cambria"/>
          <w:i/>
          <w:sz w:val="20"/>
          <w:szCs w:val="20"/>
          <w:u w:val="single"/>
        </w:rPr>
        <w:t>Description of Assessment Method</w:t>
      </w:r>
      <w:r w:rsidRPr="0006413D">
        <w:rPr>
          <w:rFonts w:ascii="Cambria" w:hAnsi="Cambria"/>
          <w:sz w:val="20"/>
          <w:szCs w:val="20"/>
        </w:rPr>
        <w:t xml:space="preserve">:  </w:t>
      </w:r>
      <w:r w:rsidRPr="0006413D">
        <w:rPr>
          <w:rFonts w:ascii="Cambria" w:hAnsi="Cambria"/>
          <w:color w:val="000000"/>
          <w:sz w:val="20"/>
          <w:szCs w:val="20"/>
        </w:rPr>
        <w:t xml:space="preserve">Students will </w:t>
      </w:r>
      <w:r>
        <w:rPr>
          <w:rFonts w:ascii="Cambria" w:hAnsi="Cambria"/>
          <w:color w:val="000000"/>
          <w:sz w:val="20"/>
          <w:szCs w:val="20"/>
        </w:rPr>
        <w:t>compose a narrative</w:t>
      </w:r>
      <w:r w:rsidRPr="0006413D">
        <w:rPr>
          <w:rFonts w:ascii="Cambria" w:hAnsi="Cambria"/>
          <w:color w:val="000000"/>
          <w:sz w:val="20"/>
          <w:szCs w:val="20"/>
        </w:rPr>
        <w:t xml:space="preserve"> that </w:t>
      </w:r>
      <w:r>
        <w:rPr>
          <w:rFonts w:ascii="Cambria" w:hAnsi="Cambria"/>
          <w:color w:val="000000"/>
          <w:sz w:val="20"/>
          <w:szCs w:val="20"/>
        </w:rPr>
        <w:t>reflects</w:t>
      </w:r>
      <w:r w:rsidRPr="0006413D">
        <w:rPr>
          <w:rFonts w:ascii="Cambria" w:hAnsi="Cambria"/>
          <w:color w:val="000000"/>
          <w:sz w:val="20"/>
          <w:szCs w:val="20"/>
        </w:rPr>
        <w:t xml:space="preserve"> their research product</w:t>
      </w:r>
      <w:r>
        <w:rPr>
          <w:rFonts w:ascii="Cambria" w:hAnsi="Cambria"/>
          <w:color w:val="000000"/>
          <w:sz w:val="20"/>
          <w:szCs w:val="20"/>
        </w:rPr>
        <w:t xml:space="preserve">ivity and service to date, as well as any additional teaching, internship, and/or supervisory experiences. 80% of students in the program </w:t>
      </w:r>
      <w:r w:rsidRPr="00BF5A61">
        <w:rPr>
          <w:rFonts w:ascii="Cambria" w:hAnsi="Cambria"/>
          <w:color w:val="000000"/>
          <w:sz w:val="20"/>
          <w:szCs w:val="20"/>
        </w:rPr>
        <w:t xml:space="preserve">will exit having produced no less than two published articles (including co-authored/non-lead authored manuscripts) and three conference presentations.  Performance will be assessed by the student’s </w:t>
      </w:r>
      <w:r w:rsidR="00BF5A61" w:rsidRPr="00BF5A61">
        <w:rPr>
          <w:rFonts w:ascii="Cambria" w:hAnsi="Cambria"/>
          <w:color w:val="000000"/>
          <w:sz w:val="20"/>
          <w:szCs w:val="20"/>
        </w:rPr>
        <w:t>m</w:t>
      </w:r>
      <w:r w:rsidR="00ED178A" w:rsidRPr="00BF5A61">
        <w:rPr>
          <w:rFonts w:ascii="Cambria" w:hAnsi="Cambria"/>
          <w:color w:val="000000"/>
          <w:sz w:val="20"/>
          <w:szCs w:val="20"/>
        </w:rPr>
        <w:t>ajor professor.</w:t>
      </w:r>
    </w:p>
    <w:tbl>
      <w:tblPr>
        <w:tblpPr w:leftFromText="180" w:rightFromText="180" w:vertAnchor="text" w:tblpXSpec="center" w:tblpY="1"/>
        <w:tblOverlap w:val="never"/>
        <w:tblW w:w="4405" w:type="pct"/>
        <w:tblLayout w:type="fixed"/>
        <w:tblLook w:val="04A0" w:firstRow="1" w:lastRow="0" w:firstColumn="1" w:lastColumn="0" w:noHBand="0" w:noVBand="1"/>
      </w:tblPr>
      <w:tblGrid>
        <w:gridCol w:w="18"/>
        <w:gridCol w:w="9121"/>
        <w:gridCol w:w="492"/>
        <w:gridCol w:w="495"/>
        <w:gridCol w:w="495"/>
        <w:gridCol w:w="495"/>
        <w:gridCol w:w="492"/>
      </w:tblGrid>
      <w:tr w:rsidR="00ED178A" w14:paraId="20C68D44" w14:textId="77777777" w:rsidTr="00BF5A61">
        <w:trPr>
          <w:trHeight w:val="1613"/>
        </w:trPr>
        <w:tc>
          <w:tcPr>
            <w:tcW w:w="3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50448" w14:textId="28A95B22" w:rsidR="00ED178A" w:rsidRPr="00ED178A" w:rsidRDefault="00ED178A" w:rsidP="003753E3">
            <w:pPr>
              <w:pStyle w:val="Heading3"/>
              <w:rPr>
                <w:rFonts w:ascii="Cambria" w:hAnsi="Cambria"/>
                <w:sz w:val="20"/>
                <w:u w:val="single"/>
              </w:rPr>
            </w:pPr>
            <w:r w:rsidRPr="00ED178A">
              <w:rPr>
                <w:rFonts w:ascii="Cambria" w:hAnsi="Cambria"/>
                <w:i/>
                <w:sz w:val="20"/>
                <w:u w:val="single"/>
              </w:rPr>
              <w:t>Directions</w:t>
            </w:r>
            <w:r w:rsidRPr="00ED178A">
              <w:rPr>
                <w:rFonts w:ascii="Cambria" w:hAnsi="Cambria"/>
                <w:sz w:val="20"/>
                <w:u w:val="single"/>
              </w:rPr>
              <w:t>:</w:t>
            </w:r>
            <w:r w:rsidRPr="00ED178A">
              <w:rPr>
                <w:rFonts w:ascii="Cambria" w:hAnsi="Cambria"/>
                <w:sz w:val="20"/>
              </w:rPr>
              <w:t xml:space="preserve">  Using the provided 5-point rating scale, please provide your honest perceptions of your student’s work pertaining to the areas/components listed below. Descriptions of the rating scale can be found on </w:t>
            </w:r>
            <w:r w:rsidRPr="00185596">
              <w:rPr>
                <w:rFonts w:ascii="Cambria" w:hAnsi="Cambria"/>
                <w:b/>
                <w:sz w:val="20"/>
              </w:rPr>
              <w:t>Page 2</w:t>
            </w:r>
            <w:r w:rsidR="00185596" w:rsidRPr="00185596">
              <w:rPr>
                <w:rFonts w:ascii="Cambria" w:hAnsi="Cambria"/>
                <w:b/>
                <w:sz w:val="20"/>
              </w:rPr>
              <w:t>-3</w:t>
            </w:r>
            <w:r w:rsidRPr="00ED178A">
              <w:rPr>
                <w:rFonts w:ascii="Cambria" w:hAnsi="Cambria"/>
                <w:sz w:val="20"/>
              </w:rPr>
              <w:t xml:space="preserve"> of this rubric. 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216B9" w14:textId="77777777" w:rsidR="00ED178A" w:rsidRPr="00ED178A" w:rsidRDefault="00ED178A" w:rsidP="00BF5A61">
            <w:pPr>
              <w:spacing w:after="0" w:line="240" w:lineRule="auto"/>
              <w:ind w:left="202"/>
              <w:rPr>
                <w:rFonts w:ascii="Cambria" w:hAnsi="Cambria"/>
                <w:iCs/>
                <w:sz w:val="20"/>
                <w:szCs w:val="20"/>
              </w:rPr>
            </w:pPr>
            <w:r w:rsidRPr="00ED178A">
              <w:rPr>
                <w:rFonts w:ascii="Cambria" w:hAnsi="Cambria"/>
                <w:sz w:val="20"/>
                <w:szCs w:val="20"/>
              </w:rPr>
              <w:t>1   =   Unsatisfactory</w:t>
            </w:r>
          </w:p>
          <w:p w14:paraId="11CE8583" w14:textId="77777777" w:rsidR="00ED178A" w:rsidRPr="00ED178A" w:rsidRDefault="00ED178A" w:rsidP="00BF5A61">
            <w:pPr>
              <w:spacing w:after="0" w:line="240" w:lineRule="auto"/>
              <w:ind w:left="198"/>
              <w:rPr>
                <w:rFonts w:ascii="Cambria" w:hAnsi="Cambria"/>
                <w:sz w:val="20"/>
                <w:szCs w:val="20"/>
              </w:rPr>
            </w:pPr>
            <w:r w:rsidRPr="00ED178A">
              <w:rPr>
                <w:rFonts w:ascii="Cambria" w:hAnsi="Cambria"/>
                <w:sz w:val="20"/>
                <w:szCs w:val="20"/>
              </w:rPr>
              <w:t>2   =   Emerging</w:t>
            </w:r>
          </w:p>
          <w:p w14:paraId="3AE49EF3" w14:textId="77777777" w:rsidR="00ED178A" w:rsidRPr="00ED178A" w:rsidRDefault="00ED178A" w:rsidP="00BF5A61">
            <w:pPr>
              <w:spacing w:after="0" w:line="240" w:lineRule="auto"/>
              <w:ind w:left="198"/>
              <w:rPr>
                <w:rFonts w:ascii="Cambria" w:hAnsi="Cambria"/>
                <w:sz w:val="20"/>
                <w:szCs w:val="20"/>
              </w:rPr>
            </w:pPr>
            <w:r w:rsidRPr="00ED178A">
              <w:rPr>
                <w:rFonts w:ascii="Cambria" w:hAnsi="Cambria"/>
                <w:sz w:val="20"/>
                <w:szCs w:val="20"/>
              </w:rPr>
              <w:t>3   =   Satisfactory</w:t>
            </w:r>
          </w:p>
          <w:p w14:paraId="6FB29822" w14:textId="77777777" w:rsidR="00ED178A" w:rsidRPr="00ED178A" w:rsidRDefault="00ED178A" w:rsidP="00BF5A61">
            <w:pPr>
              <w:spacing w:after="0" w:line="240" w:lineRule="auto"/>
              <w:ind w:left="198"/>
              <w:rPr>
                <w:rFonts w:ascii="Cambria" w:hAnsi="Cambria"/>
                <w:sz w:val="20"/>
                <w:szCs w:val="20"/>
              </w:rPr>
            </w:pPr>
            <w:r w:rsidRPr="00ED178A">
              <w:rPr>
                <w:rFonts w:ascii="Cambria" w:hAnsi="Cambria"/>
                <w:sz w:val="20"/>
                <w:szCs w:val="20"/>
              </w:rPr>
              <w:t>4   =   Proficient</w:t>
            </w:r>
          </w:p>
          <w:p w14:paraId="3183319C" w14:textId="77777777" w:rsidR="00ED178A" w:rsidRPr="00ED178A" w:rsidRDefault="00ED178A" w:rsidP="00BF5A61">
            <w:pPr>
              <w:spacing w:after="0" w:line="240" w:lineRule="auto"/>
              <w:ind w:left="198"/>
              <w:rPr>
                <w:rFonts w:ascii="Cambria" w:hAnsi="Cambria"/>
                <w:sz w:val="20"/>
                <w:szCs w:val="20"/>
              </w:rPr>
            </w:pPr>
            <w:r w:rsidRPr="00ED178A">
              <w:rPr>
                <w:rFonts w:ascii="Cambria" w:hAnsi="Cambria"/>
                <w:sz w:val="20"/>
                <w:szCs w:val="20"/>
              </w:rPr>
              <w:t>5   =   Exceptional</w:t>
            </w:r>
          </w:p>
          <w:p w14:paraId="1112FED3" w14:textId="0F802725" w:rsidR="00ED178A" w:rsidRPr="00ED178A" w:rsidRDefault="00ED178A" w:rsidP="003753E3">
            <w:pPr>
              <w:pStyle w:val="BodyText"/>
              <w:rPr>
                <w:rFonts w:ascii="Cambria" w:hAnsi="Cambria"/>
                <w:i w:val="0"/>
              </w:rPr>
            </w:pPr>
          </w:p>
        </w:tc>
      </w:tr>
      <w:tr w:rsidR="00ED178A" w14:paraId="28CBE544" w14:textId="77777777" w:rsidTr="00BF5A61">
        <w:trPr>
          <w:gridBefore w:val="1"/>
          <w:wBefore w:w="8" w:type="pct"/>
          <w:trHeight w:val="648"/>
        </w:trPr>
        <w:tc>
          <w:tcPr>
            <w:tcW w:w="3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C262E69" w14:textId="77777777" w:rsidR="00ED178A" w:rsidRPr="00ED178A" w:rsidRDefault="00ED178A" w:rsidP="003753E3">
            <w:pPr>
              <w:pStyle w:val="Heading3"/>
              <w:ind w:left="-2" w:firstLine="2"/>
              <w:rPr>
                <w:rFonts w:ascii="Cambria" w:hAnsi="Cambria"/>
                <w:sz w:val="20"/>
              </w:rPr>
            </w:pPr>
            <w:r w:rsidRPr="00ED178A">
              <w:rPr>
                <w:rFonts w:ascii="Cambria" w:hAnsi="Cambria" w:cs="Calibri"/>
                <w:b/>
                <w:color w:val="000000"/>
                <w:sz w:val="20"/>
                <w:u w:val="single"/>
              </w:rPr>
              <w:t>Research productivity</w:t>
            </w:r>
            <w:r w:rsidRPr="00ED178A">
              <w:rPr>
                <w:rFonts w:ascii="Cambria" w:hAnsi="Cambria" w:cs="Calibri"/>
                <w:i/>
                <w:color w:val="000000"/>
                <w:sz w:val="20"/>
              </w:rPr>
              <w:t xml:space="preserve"> (conference participation, conference papers, and journal articles published or accepted for publication)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FCF61A3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1E18ED8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531CC23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271221F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936DD12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5</w:t>
            </w:r>
          </w:p>
        </w:tc>
      </w:tr>
      <w:tr w:rsidR="00ED178A" w14:paraId="7BFCD122" w14:textId="77777777" w:rsidTr="00BF5A61">
        <w:trPr>
          <w:gridBefore w:val="1"/>
          <w:wBefore w:w="8" w:type="pct"/>
          <w:trHeight w:val="648"/>
        </w:trPr>
        <w:tc>
          <w:tcPr>
            <w:tcW w:w="3929" w:type="pct"/>
            <w:shd w:val="clear" w:color="auto" w:fill="auto"/>
            <w:vAlign w:val="center"/>
            <w:hideMark/>
          </w:tcPr>
          <w:p w14:paraId="3127207F" w14:textId="77777777" w:rsidR="00ED178A" w:rsidRDefault="00ED178A" w:rsidP="003753E3">
            <w:pPr>
              <w:pStyle w:val="Heading3"/>
              <w:rPr>
                <w:rFonts w:ascii="Cambria" w:hAnsi="Cambria"/>
                <w:sz w:val="20"/>
              </w:rPr>
            </w:pPr>
            <w:r w:rsidRPr="00ED178A">
              <w:rPr>
                <w:rFonts w:ascii="Cambria" w:hAnsi="Cambria" w:cs="Calibri"/>
                <w:b/>
                <w:color w:val="000000"/>
                <w:sz w:val="20"/>
                <w:u w:val="single"/>
              </w:rPr>
              <w:t>Professional engagement</w:t>
            </w:r>
            <w:r w:rsidRPr="00F84943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 w:rsidRPr="00C448AE">
              <w:rPr>
                <w:rFonts w:ascii="Cambria" w:hAnsi="Cambria" w:cs="Calibri"/>
                <w:i/>
                <w:color w:val="000000"/>
                <w:sz w:val="20"/>
              </w:rPr>
              <w:t>(committees, professional membership, service, and other professional development)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451663DB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1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0701997C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6369E41D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706123F8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59ADCF76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5</w:t>
            </w:r>
          </w:p>
        </w:tc>
      </w:tr>
      <w:tr w:rsidR="00ED178A" w14:paraId="5CE1690A" w14:textId="77777777" w:rsidTr="00BF5A61">
        <w:trPr>
          <w:gridBefore w:val="1"/>
          <w:wBefore w:w="8" w:type="pct"/>
          <w:trHeight w:val="648"/>
        </w:trPr>
        <w:tc>
          <w:tcPr>
            <w:tcW w:w="3929" w:type="pct"/>
            <w:shd w:val="clear" w:color="auto" w:fill="CCCCCC"/>
            <w:vAlign w:val="center"/>
            <w:hideMark/>
          </w:tcPr>
          <w:p w14:paraId="0B134370" w14:textId="77777777" w:rsidR="00ED178A" w:rsidRDefault="00ED178A" w:rsidP="003753E3">
            <w:pPr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Other professional effort</w:t>
            </w:r>
            <w:r w:rsidRPr="00F84943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:</w:t>
            </w:r>
            <w:r w:rsidRPr="00F84943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Pr="00C448AE">
              <w:rPr>
                <w:rFonts w:ascii="Cambria" w:hAnsi="Cambria"/>
                <w:i/>
                <w:sz w:val="20"/>
                <w:szCs w:val="20"/>
              </w:rPr>
              <w:t>Additional teaching/internships, supervision, reflection on student learning outcomes, independent study, or directed research</w:t>
            </w:r>
          </w:p>
        </w:tc>
        <w:tc>
          <w:tcPr>
            <w:tcW w:w="212" w:type="pct"/>
            <w:shd w:val="clear" w:color="auto" w:fill="CCCCCC"/>
            <w:vAlign w:val="center"/>
            <w:hideMark/>
          </w:tcPr>
          <w:p w14:paraId="7D0EE405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1</w:t>
            </w:r>
          </w:p>
        </w:tc>
        <w:tc>
          <w:tcPr>
            <w:tcW w:w="213" w:type="pct"/>
            <w:shd w:val="clear" w:color="auto" w:fill="CCCCCC"/>
            <w:vAlign w:val="center"/>
            <w:hideMark/>
          </w:tcPr>
          <w:p w14:paraId="3F4E86D5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2</w:t>
            </w:r>
          </w:p>
        </w:tc>
        <w:tc>
          <w:tcPr>
            <w:tcW w:w="213" w:type="pct"/>
            <w:shd w:val="clear" w:color="auto" w:fill="CCCCCC"/>
            <w:vAlign w:val="center"/>
            <w:hideMark/>
          </w:tcPr>
          <w:p w14:paraId="42976C53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3</w:t>
            </w:r>
          </w:p>
        </w:tc>
        <w:tc>
          <w:tcPr>
            <w:tcW w:w="213" w:type="pct"/>
            <w:shd w:val="clear" w:color="auto" w:fill="CCCCCC"/>
            <w:vAlign w:val="center"/>
            <w:hideMark/>
          </w:tcPr>
          <w:p w14:paraId="462388EA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4</w:t>
            </w:r>
          </w:p>
        </w:tc>
        <w:tc>
          <w:tcPr>
            <w:tcW w:w="212" w:type="pct"/>
            <w:shd w:val="clear" w:color="auto" w:fill="CCCCCC"/>
            <w:vAlign w:val="center"/>
            <w:hideMark/>
          </w:tcPr>
          <w:p w14:paraId="5C484DE6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5</w:t>
            </w:r>
          </w:p>
        </w:tc>
      </w:tr>
      <w:tr w:rsidR="00ED178A" w14:paraId="49EBB83D" w14:textId="77777777" w:rsidTr="00BF5A61">
        <w:trPr>
          <w:gridBefore w:val="1"/>
          <w:wBefore w:w="8" w:type="pct"/>
          <w:trHeight w:val="502"/>
        </w:trPr>
        <w:tc>
          <w:tcPr>
            <w:tcW w:w="3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78178" w14:textId="77777777" w:rsidR="00ED178A" w:rsidRPr="00EE3D7B" w:rsidRDefault="00ED178A" w:rsidP="003753E3">
            <w:pPr>
              <w:pStyle w:val="Heading3"/>
              <w:rPr>
                <w:rFonts w:ascii="Cambria" w:hAnsi="Cambria"/>
                <w:b/>
                <w:sz w:val="20"/>
                <w:u w:val="single"/>
              </w:rPr>
            </w:pPr>
            <w:r w:rsidRPr="00EE3D7B">
              <w:rPr>
                <w:rFonts w:ascii="Cambria" w:hAnsi="Cambria"/>
                <w:b/>
                <w:sz w:val="20"/>
                <w:u w:val="single"/>
              </w:rPr>
              <w:t>Overall rating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EB475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BA80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8C413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6E53F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55B49" w14:textId="77777777" w:rsidR="00ED178A" w:rsidRDefault="00ED178A" w:rsidP="003753E3">
            <w:pPr>
              <w:pStyle w:val="BodyText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5</w:t>
            </w:r>
          </w:p>
        </w:tc>
      </w:tr>
    </w:tbl>
    <w:p w14:paraId="5BEF36B7" w14:textId="77324E3A" w:rsidR="003753E3" w:rsidRPr="00CA12FF" w:rsidRDefault="003753E3" w:rsidP="003753E3">
      <w:pPr>
        <w:tabs>
          <w:tab w:val="left" w:pos="684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textWrapping" w:clear="all"/>
        <w:t xml:space="preserve">           </w:t>
      </w:r>
    </w:p>
    <w:p w14:paraId="2027C108" w14:textId="02B0ABE3" w:rsidR="00ED178A" w:rsidRDefault="003753E3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  <w:u w:val="single"/>
        </w:rPr>
        <w:t>Constructive Feedback:</w:t>
      </w:r>
    </w:p>
    <w:p w14:paraId="4EBED8E3" w14:textId="77777777" w:rsidR="003753E3" w:rsidRDefault="003753E3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0"/>
        </w:rPr>
      </w:pPr>
    </w:p>
    <w:p w14:paraId="76EFDB31" w14:textId="77777777" w:rsidR="00BF5A61" w:rsidRDefault="00BF5A61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0"/>
        </w:rPr>
      </w:pPr>
    </w:p>
    <w:p w14:paraId="6AB8E8F3" w14:textId="77777777" w:rsidR="00BF5A61" w:rsidRDefault="00BF5A61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0"/>
        </w:rPr>
      </w:pPr>
    </w:p>
    <w:p w14:paraId="52CD9FBF" w14:textId="77777777" w:rsidR="00BF5A61" w:rsidRDefault="00BF5A61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0"/>
        </w:rPr>
      </w:pPr>
    </w:p>
    <w:p w14:paraId="0A9369DE" w14:textId="77EBC3E8" w:rsidR="003753E3" w:rsidRDefault="003753E3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Thank you for your feedback. Please return to</w:t>
      </w:r>
      <w:r w:rsidR="003877CF">
        <w:rPr>
          <w:rFonts w:ascii="Cambria" w:hAnsi="Cambria"/>
          <w:sz w:val="20"/>
          <w:szCs w:val="20"/>
        </w:rPr>
        <w:t xml:space="preserve"> I.E. Coordinator, Barbara Shircliffe at </w:t>
      </w:r>
      <w:hyperlink r:id="rId8" w:history="1">
        <w:r w:rsidR="003877CF" w:rsidRPr="00053FC9">
          <w:rPr>
            <w:rStyle w:val="Hyperlink"/>
            <w:rFonts w:ascii="Cambria" w:hAnsi="Cambria"/>
            <w:sz w:val="20"/>
            <w:szCs w:val="20"/>
          </w:rPr>
          <w:t>shirclif@usf.edu</w:t>
        </w:r>
      </w:hyperlink>
      <w:r w:rsidR="003877CF">
        <w:rPr>
          <w:rFonts w:ascii="Cambria" w:hAnsi="Cambria"/>
          <w:sz w:val="20"/>
          <w:szCs w:val="20"/>
        </w:rPr>
        <w:t xml:space="preserve"> or via campus mail to EDU 162</w:t>
      </w:r>
      <w:r>
        <w:rPr>
          <w:rFonts w:ascii="Cambria" w:hAnsi="Cambria"/>
          <w:sz w:val="20"/>
          <w:szCs w:val="20"/>
        </w:rPr>
        <w:t>.</w:t>
      </w:r>
    </w:p>
    <w:p w14:paraId="54511541" w14:textId="77777777" w:rsidR="003753E3" w:rsidRPr="003753E3" w:rsidRDefault="003753E3" w:rsidP="00D93886">
      <w:pPr>
        <w:tabs>
          <w:tab w:val="left" w:pos="7200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0"/>
        </w:rPr>
      </w:pPr>
    </w:p>
    <w:tbl>
      <w:tblPr>
        <w:tblW w:w="5014" w:type="pct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1963"/>
        <w:gridCol w:w="2053"/>
        <w:gridCol w:w="1979"/>
        <w:gridCol w:w="2701"/>
        <w:gridCol w:w="2555"/>
      </w:tblGrid>
      <w:tr w:rsidR="003E18B8" w:rsidRPr="00CA12FF" w14:paraId="01469B65" w14:textId="77777777" w:rsidTr="003E18B8">
        <w:trPr>
          <w:trHeight w:val="300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A192" w14:textId="77777777" w:rsidR="00273427" w:rsidRPr="00CA12FF" w:rsidRDefault="00273427" w:rsidP="00950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A1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12899" w14:textId="77777777" w:rsidR="00273427" w:rsidRDefault="00321D73" w:rsidP="00D43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Unsatisfactory</w:t>
            </w:r>
            <w:r w:rsidR="00D9388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=1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F1ECC" w14:textId="77777777" w:rsidR="00273427" w:rsidRPr="00CA12FF" w:rsidRDefault="00273427" w:rsidP="00950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Emerging</w:t>
            </w:r>
            <w:r w:rsidR="00D9388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=2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D27D6" w14:textId="77777777" w:rsidR="00273427" w:rsidRPr="00CA12FF" w:rsidRDefault="00734204" w:rsidP="00950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Satisfactory</w:t>
            </w:r>
            <w:r w:rsidR="00D9388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=3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E31A1" w14:textId="77777777" w:rsidR="00273427" w:rsidRPr="00CA12FF" w:rsidRDefault="00734204" w:rsidP="00950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Proficient</w:t>
            </w:r>
            <w:r w:rsidR="00D9388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=4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2D51E" w14:textId="77777777" w:rsidR="00273427" w:rsidRPr="00CA12FF" w:rsidRDefault="00734204" w:rsidP="00950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Exceptional</w:t>
            </w:r>
            <w:r w:rsidR="00D9388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=5</w:t>
            </w:r>
          </w:p>
        </w:tc>
      </w:tr>
      <w:tr w:rsidR="003E18B8" w:rsidRPr="00CA12FF" w14:paraId="679D9808" w14:textId="77777777" w:rsidTr="00C448AE">
        <w:trPr>
          <w:trHeight w:val="300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DB6" w14:textId="77777777" w:rsidR="00273427" w:rsidRPr="00C448AE" w:rsidRDefault="00273427" w:rsidP="00C448AE">
            <w:pPr>
              <w:spacing w:after="0" w:line="240" w:lineRule="auto"/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</w:pPr>
            <w:r w:rsidRPr="00C448AE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Research productivity</w:t>
            </w:r>
            <w:r w:rsidRPr="00C448AE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 xml:space="preserve"> (conference participation, conference papers, and journal articles published or accepted for publication)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658D" w14:textId="77777777" w:rsidR="00273427" w:rsidRPr="008C7AFA" w:rsidRDefault="00F27868" w:rsidP="00F2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Incomplete, unsatisfactory, or non-existent course papers</w:t>
            </w:r>
            <w:r w:rsidR="000405D1"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or other research contributions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ADAC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Course papers are only source of research experience</w:t>
            </w:r>
          </w:p>
          <w:p w14:paraId="733180BD" w14:textId="77777777" w:rsidR="00501826" w:rsidRPr="008C7AFA" w:rsidRDefault="00501826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Scholarship falls below average standards of quality in the field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CA05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Beginning to investigate and inquire about faculty research projects</w:t>
            </w:r>
          </w:p>
          <w:p w14:paraId="1767094C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Attempt to disseminate course papers/research</w:t>
            </w:r>
          </w:p>
          <w:p w14:paraId="66DC562A" w14:textId="77777777" w:rsidR="00273427" w:rsidRPr="008C7AFA" w:rsidRDefault="00273427" w:rsidP="009505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73E2" w14:textId="77777777" w:rsidR="00273427" w:rsidRPr="008C7AFA" w:rsidRDefault="009A5D3C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Engages in collaboration</w:t>
            </w:r>
            <w:r w:rsidR="00273427"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with faculty members</w:t>
            </w:r>
          </w:p>
          <w:p w14:paraId="63846AC8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Completes IRB training</w:t>
            </w:r>
          </w:p>
          <w:p w14:paraId="6A017802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Collaborates with others on research projects, manuscript preparations, and conference presentations</w:t>
            </w:r>
          </w:p>
          <w:p w14:paraId="5565E082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Disseminates research</w:t>
            </w:r>
            <w:r w:rsidR="00E852D6"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through respected/relevant journals and conferences</w:t>
            </w:r>
          </w:p>
          <w:p w14:paraId="4062B7C3" w14:textId="77777777" w:rsidR="00273427" w:rsidRPr="008C7AFA" w:rsidRDefault="00273427" w:rsidP="009505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9A32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Involved in research projects</w:t>
            </w:r>
            <w:r w:rsidR="00914218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in lead role</w:t>
            </w:r>
          </w:p>
          <w:p w14:paraId="31982849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Submits IRB proposal</w:t>
            </w:r>
          </w:p>
          <w:p w14:paraId="354E543C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Engages in manuscript preparation and conference presentations as lead author/presenter</w:t>
            </w:r>
          </w:p>
          <w:p w14:paraId="190241DD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Evidence of publication</w:t>
            </w:r>
          </w:p>
          <w:p w14:paraId="06A57A61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Engages in grant-seeking activities</w:t>
            </w:r>
          </w:p>
          <w:p w14:paraId="15548C78" w14:textId="77777777" w:rsidR="00273427" w:rsidRPr="008C7AFA" w:rsidRDefault="00273427" w:rsidP="009505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3E18B8" w:rsidRPr="00CA12FF" w14:paraId="5D7B060E" w14:textId="77777777" w:rsidTr="00C448AE">
        <w:trPr>
          <w:trHeight w:val="2222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4CD7" w14:textId="77777777" w:rsidR="00273427" w:rsidRPr="00C448AE" w:rsidRDefault="008F661D" w:rsidP="00C448AE">
            <w:pPr>
              <w:spacing w:after="0" w:line="240" w:lineRule="auto"/>
              <w:rPr>
                <w:rFonts w:ascii="Cambria" w:eastAsia="Times New Roman" w:hAnsi="Cambria" w:cs="Calibri"/>
                <w:b/>
                <w:i/>
                <w:color w:val="000000"/>
                <w:sz w:val="18"/>
                <w:szCs w:val="18"/>
              </w:rPr>
            </w:pPr>
            <w:r w:rsidRPr="00C448AE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Professional engagement</w:t>
            </w:r>
            <w:r w:rsidRPr="00C448AE">
              <w:rPr>
                <w:rFonts w:ascii="Cambria" w:eastAsia="Times New Roman" w:hAnsi="Cambria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C448AE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(</w:t>
            </w:r>
            <w:r w:rsidR="00DB13D0" w:rsidRPr="00C448AE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c</w:t>
            </w:r>
            <w:r w:rsidR="00273427" w:rsidRPr="00C448AE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ommittees, professional membership, service, and other professional development</w:t>
            </w:r>
            <w:r w:rsidR="00DB13D0" w:rsidRPr="00C448AE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718" w14:textId="77777777" w:rsidR="00273427" w:rsidRPr="008C7AFA" w:rsidRDefault="005F3BD9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Lack of involvement in professional organizations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3608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Attends meetings</w:t>
            </w:r>
            <w:r w:rsidR="0026299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related to disciplines of study facilitated by faculty member(s)</w:t>
            </w:r>
          </w:p>
          <w:p w14:paraId="30D8A13B" w14:textId="77777777" w:rsidR="008D7398" w:rsidRPr="008C7AFA" w:rsidRDefault="008D7398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Demonstrates minimal collaboration with professional organizations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237D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Attends department meetings</w:t>
            </w:r>
          </w:p>
          <w:p w14:paraId="109417BA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Maintains memberships in professional organizations</w:t>
            </w:r>
          </w:p>
          <w:p w14:paraId="1C5EFF96" w14:textId="77777777" w:rsidR="00273427" w:rsidRPr="008C7AFA" w:rsidRDefault="00273427" w:rsidP="009505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CCC7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Participates in department activities</w:t>
            </w:r>
          </w:p>
          <w:p w14:paraId="58DF9302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Participates in professional organizations</w:t>
            </w:r>
          </w:p>
          <w:p w14:paraId="14178DB8" w14:textId="77777777" w:rsidR="00273427" w:rsidRPr="008C7AFA" w:rsidRDefault="00273427" w:rsidP="009505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8516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Serves as a reviewer for journals and organizations</w:t>
            </w:r>
          </w:p>
          <w:p w14:paraId="50929481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Involvement in department and at the college level</w:t>
            </w:r>
          </w:p>
          <w:p w14:paraId="2257E7D7" w14:textId="77777777" w:rsidR="00273427" w:rsidRPr="008C7AFA" w:rsidRDefault="00273427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Engages in professional activities with local schools</w:t>
            </w:r>
          </w:p>
          <w:p w14:paraId="2165E7D1" w14:textId="77777777" w:rsidR="00C442D1" w:rsidRPr="008C7AFA" w:rsidRDefault="00C442D1" w:rsidP="00950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C7AF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Demonstrates levels of leadership of constituencies in the community</w:t>
            </w:r>
          </w:p>
        </w:tc>
      </w:tr>
      <w:tr w:rsidR="003E18B8" w:rsidRPr="00CA12FF" w14:paraId="3BB93108" w14:textId="77777777" w:rsidTr="00C448AE">
        <w:trPr>
          <w:trHeight w:val="3113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2BB7" w14:textId="77777777" w:rsidR="008E1CBD" w:rsidRPr="007E69E0" w:rsidRDefault="008E1CBD" w:rsidP="00C448AE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E69E0">
              <w:rPr>
                <w:rFonts w:ascii="Cambria" w:hAnsi="Cambria"/>
                <w:b/>
                <w:sz w:val="18"/>
                <w:szCs w:val="18"/>
                <w:u w:val="single"/>
              </w:rPr>
              <w:t>OPTIONAL</w:t>
            </w:r>
            <w:r w:rsidRPr="007E69E0">
              <w:rPr>
                <w:rFonts w:ascii="Cambria" w:hAnsi="Cambria"/>
                <w:sz w:val="18"/>
                <w:szCs w:val="18"/>
                <w:u w:val="single"/>
              </w:rPr>
              <w:t>:</w:t>
            </w:r>
            <w:r w:rsidRPr="007E69E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448AE">
              <w:rPr>
                <w:rFonts w:ascii="Cambria" w:hAnsi="Cambria"/>
                <w:i/>
                <w:sz w:val="18"/>
                <w:szCs w:val="18"/>
              </w:rPr>
              <w:t xml:space="preserve">Additional teaching/internships, supervision, </w:t>
            </w:r>
            <w:r w:rsidR="009D1E79" w:rsidRPr="00C448AE">
              <w:rPr>
                <w:rFonts w:ascii="Cambria" w:hAnsi="Cambria"/>
                <w:i/>
                <w:sz w:val="18"/>
                <w:szCs w:val="18"/>
              </w:rPr>
              <w:t xml:space="preserve">reflection on student learning outcomes, </w:t>
            </w:r>
            <w:r w:rsidRPr="00C448AE">
              <w:rPr>
                <w:rFonts w:ascii="Cambria" w:hAnsi="Cambria"/>
                <w:i/>
                <w:sz w:val="18"/>
                <w:szCs w:val="18"/>
              </w:rPr>
              <w:t>independent study, or directed research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325" w14:textId="77777777" w:rsidR="008E1CBD" w:rsidRPr="007E69E0" w:rsidRDefault="008E1CBD" w:rsidP="008E1CB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7E69E0">
              <w:rPr>
                <w:rFonts w:ascii="Cambria" w:hAnsi="Cambria"/>
                <w:sz w:val="18"/>
                <w:szCs w:val="18"/>
              </w:rPr>
              <w:t>NA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F036" w14:textId="77777777" w:rsidR="008E1CBD" w:rsidRPr="007E69E0" w:rsidRDefault="008E1CBD" w:rsidP="008E1CBD">
            <w:pPr>
              <w:numPr>
                <w:ilvl w:val="0"/>
                <w:numId w:val="2"/>
              </w:numPr>
              <w:spacing w:after="0"/>
              <w:ind w:left="157" w:hanging="157"/>
              <w:rPr>
                <w:rFonts w:ascii="Cambria" w:hAnsi="Cambria"/>
                <w:sz w:val="18"/>
                <w:szCs w:val="18"/>
              </w:rPr>
            </w:pPr>
            <w:r w:rsidRPr="007E69E0">
              <w:rPr>
                <w:rFonts w:ascii="Cambria" w:hAnsi="Cambria"/>
                <w:sz w:val="18"/>
                <w:szCs w:val="18"/>
              </w:rPr>
              <w:t>Below average student evaluations</w:t>
            </w:r>
          </w:p>
          <w:p w14:paraId="4C5F256D" w14:textId="77777777" w:rsidR="008E1CBD" w:rsidRPr="007E69E0" w:rsidRDefault="008E1CBD" w:rsidP="008E1CBD">
            <w:pPr>
              <w:numPr>
                <w:ilvl w:val="0"/>
                <w:numId w:val="2"/>
              </w:numPr>
              <w:spacing w:after="0"/>
              <w:ind w:left="157" w:hanging="157"/>
              <w:rPr>
                <w:rFonts w:ascii="Cambria" w:hAnsi="Cambria"/>
                <w:sz w:val="18"/>
                <w:szCs w:val="18"/>
              </w:rPr>
            </w:pPr>
            <w:r w:rsidRPr="007E69E0">
              <w:rPr>
                <w:rFonts w:ascii="Cambria" w:hAnsi="Cambria"/>
                <w:sz w:val="18"/>
                <w:szCs w:val="18"/>
              </w:rPr>
              <w:t>N</w:t>
            </w:r>
            <w:r w:rsidRPr="00CA18EC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o demonstration of progress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BB051" w14:textId="77777777" w:rsidR="008E1CBD" w:rsidRDefault="008E1CBD" w:rsidP="008E1CBD">
            <w:pPr>
              <w:numPr>
                <w:ilvl w:val="0"/>
                <w:numId w:val="2"/>
              </w:numPr>
              <w:spacing w:after="0"/>
              <w:ind w:left="150" w:hanging="15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Average course evaluations</w:t>
            </w:r>
          </w:p>
          <w:p w14:paraId="1C181EF2" w14:textId="77777777" w:rsidR="00DA3D1C" w:rsidRDefault="00DA3D1C" w:rsidP="00DA3D1C">
            <w:pPr>
              <w:numPr>
                <w:ilvl w:val="0"/>
                <w:numId w:val="2"/>
              </w:numPr>
              <w:spacing w:after="0"/>
              <w:ind w:left="150" w:hanging="15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Shows limited reflection on student learning outcomes </w:t>
            </w:r>
          </w:p>
          <w:p w14:paraId="6467E5C8" w14:textId="77777777" w:rsidR="00DA3D1C" w:rsidRPr="00DA3D1C" w:rsidRDefault="00DA3D1C" w:rsidP="00DA3D1C">
            <w:pPr>
              <w:numPr>
                <w:ilvl w:val="0"/>
                <w:numId w:val="2"/>
              </w:numPr>
              <w:spacing w:after="0"/>
              <w:ind w:left="150" w:hanging="15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Does not modify as outcome of reflection</w:t>
            </w:r>
          </w:p>
          <w:p w14:paraId="00E70885" w14:textId="77777777" w:rsidR="008E1CBD" w:rsidRPr="00513060" w:rsidRDefault="008E1CBD" w:rsidP="008E1CBD">
            <w:pPr>
              <w:numPr>
                <w:ilvl w:val="0"/>
                <w:numId w:val="2"/>
              </w:numPr>
              <w:spacing w:after="0"/>
              <w:ind w:left="150" w:hanging="150"/>
              <w:rPr>
                <w:rFonts w:ascii="Cambria" w:hAnsi="Cambria"/>
                <w:sz w:val="18"/>
                <w:szCs w:val="18"/>
              </w:rPr>
            </w:pPr>
            <w:r w:rsidRPr="00513060">
              <w:rPr>
                <w:rFonts w:ascii="Cambria" w:hAnsi="Cambria"/>
                <w:sz w:val="18"/>
                <w:szCs w:val="18"/>
              </w:rPr>
              <w:t>Shows adequate progress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8825" w14:textId="77777777" w:rsidR="008E1CBD" w:rsidRDefault="006B2A77" w:rsidP="008E1CBD">
            <w:pPr>
              <w:numPr>
                <w:ilvl w:val="0"/>
                <w:numId w:val="2"/>
              </w:numPr>
              <w:spacing w:after="0"/>
              <w:ind w:left="143" w:hanging="14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Above average</w:t>
            </w:r>
            <w:r w:rsidR="008E1CBD" w:rsidRPr="00B230C5">
              <w:rPr>
                <w:rFonts w:ascii="Cambria" w:hAnsi="Cambria"/>
                <w:sz w:val="18"/>
                <w:szCs w:val="18"/>
              </w:rPr>
              <w:t xml:space="preserve"> student evaluations</w:t>
            </w:r>
          </w:p>
          <w:p w14:paraId="0BF9C545" w14:textId="77777777" w:rsidR="00DA3D1C" w:rsidRPr="00DA3D1C" w:rsidRDefault="00DA3D1C" w:rsidP="00DA3D1C">
            <w:pPr>
              <w:numPr>
                <w:ilvl w:val="0"/>
                <w:numId w:val="2"/>
              </w:numPr>
              <w:spacing w:after="0"/>
              <w:ind w:left="143" w:hanging="14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Reflects on student learning outcomes, making modifications based on ref</w:t>
            </w:r>
            <w:r w:rsidR="00C448AE">
              <w:rPr>
                <w:rFonts w:ascii="Cambria" w:hAnsi="Cambria"/>
                <w:sz w:val="18"/>
                <w:szCs w:val="18"/>
              </w:rPr>
              <w:t>l</w:t>
            </w:r>
            <w:r>
              <w:rPr>
                <w:rFonts w:ascii="Cambria" w:hAnsi="Cambria"/>
                <w:sz w:val="18"/>
                <w:szCs w:val="18"/>
              </w:rPr>
              <w:t>ection</w:t>
            </w:r>
          </w:p>
          <w:p w14:paraId="08118E22" w14:textId="77777777" w:rsidR="008E1CBD" w:rsidRPr="00B230C5" w:rsidRDefault="008E1CBD" w:rsidP="008E1CBD">
            <w:pPr>
              <w:numPr>
                <w:ilvl w:val="0"/>
                <w:numId w:val="2"/>
              </w:numPr>
              <w:spacing w:after="0"/>
              <w:ind w:left="143" w:hanging="143"/>
              <w:rPr>
                <w:rFonts w:ascii="Cambria" w:hAnsi="Cambria"/>
                <w:sz w:val="18"/>
                <w:szCs w:val="18"/>
              </w:rPr>
            </w:pPr>
            <w:r w:rsidRPr="00B230C5">
              <w:rPr>
                <w:rFonts w:ascii="Cambria" w:hAnsi="Cambria"/>
                <w:sz w:val="18"/>
                <w:szCs w:val="18"/>
              </w:rPr>
              <w:t xml:space="preserve">Evidence of growth </w:t>
            </w:r>
          </w:p>
          <w:p w14:paraId="24866C52" w14:textId="77777777" w:rsidR="008E1CBD" w:rsidRPr="00B230C5" w:rsidRDefault="008E1CBD" w:rsidP="008E1CBD">
            <w:pPr>
              <w:numPr>
                <w:ilvl w:val="0"/>
                <w:numId w:val="2"/>
              </w:numPr>
              <w:spacing w:after="0"/>
              <w:ind w:left="143" w:hanging="143"/>
              <w:rPr>
                <w:rFonts w:ascii="Cambria" w:hAnsi="Cambria"/>
                <w:sz w:val="18"/>
                <w:szCs w:val="18"/>
              </w:rPr>
            </w:pPr>
            <w:r w:rsidRPr="00B230C5">
              <w:rPr>
                <w:rFonts w:ascii="Cambria" w:hAnsi="Cambria"/>
                <w:sz w:val="18"/>
                <w:szCs w:val="18"/>
              </w:rPr>
              <w:t>Seeks opportunities to ob</w:t>
            </w:r>
            <w:r>
              <w:rPr>
                <w:rFonts w:ascii="Cambria" w:hAnsi="Cambria"/>
                <w:sz w:val="18"/>
                <w:szCs w:val="18"/>
              </w:rPr>
              <w:t xml:space="preserve">serve others, attend workshops, </w:t>
            </w:r>
            <w:r w:rsidRPr="00B230C5">
              <w:rPr>
                <w:rFonts w:ascii="Cambria" w:hAnsi="Cambria"/>
                <w:sz w:val="18"/>
                <w:szCs w:val="18"/>
              </w:rPr>
              <w:t>incorporate technology</w:t>
            </w:r>
          </w:p>
          <w:p w14:paraId="53F64195" w14:textId="77777777" w:rsidR="008E1CBD" w:rsidRPr="007E69E0" w:rsidRDefault="008E1CBD" w:rsidP="008E1CBD">
            <w:pPr>
              <w:numPr>
                <w:ilvl w:val="0"/>
                <w:numId w:val="2"/>
              </w:numPr>
              <w:spacing w:after="0"/>
              <w:ind w:left="143" w:hanging="143"/>
              <w:rPr>
                <w:rFonts w:ascii="Cambria" w:hAnsi="Cambria"/>
                <w:sz w:val="18"/>
                <w:szCs w:val="18"/>
              </w:rPr>
            </w:pPr>
            <w:r w:rsidRPr="00B230C5">
              <w:rPr>
                <w:rFonts w:ascii="Cambria" w:hAnsi="Cambria"/>
                <w:sz w:val="18"/>
                <w:szCs w:val="18"/>
              </w:rPr>
              <w:t>Develops</w:t>
            </w:r>
            <w:r>
              <w:rPr>
                <w:rFonts w:ascii="Cambria" w:hAnsi="Cambria"/>
                <w:sz w:val="18"/>
                <w:szCs w:val="18"/>
              </w:rPr>
              <w:t xml:space="preserve"> partnerships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C906" w14:textId="77777777" w:rsidR="00634CA1" w:rsidRPr="00634CA1" w:rsidRDefault="00634CA1" w:rsidP="00634CA1">
            <w:pPr>
              <w:numPr>
                <w:ilvl w:val="0"/>
                <w:numId w:val="2"/>
              </w:numPr>
              <w:spacing w:after="0"/>
              <w:ind w:left="161" w:hanging="180"/>
              <w:rPr>
                <w:rFonts w:ascii="Cambria" w:hAnsi="Cambria"/>
                <w:sz w:val="18"/>
                <w:szCs w:val="18"/>
              </w:rPr>
            </w:pPr>
            <w:r w:rsidRPr="00634CA1">
              <w:rPr>
                <w:rFonts w:ascii="Cambria" w:hAnsi="Cambria"/>
                <w:sz w:val="18"/>
                <w:szCs w:val="18"/>
              </w:rPr>
              <w:t>Outstanding evaluations</w:t>
            </w:r>
          </w:p>
          <w:p w14:paraId="68B2A120" w14:textId="77777777" w:rsidR="00634CA1" w:rsidRPr="00634CA1" w:rsidRDefault="00634CA1" w:rsidP="00634CA1">
            <w:pPr>
              <w:numPr>
                <w:ilvl w:val="0"/>
                <w:numId w:val="2"/>
              </w:numPr>
              <w:spacing w:after="0"/>
              <w:ind w:left="161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Evidence of growth</w:t>
            </w:r>
          </w:p>
          <w:p w14:paraId="27DC4070" w14:textId="77777777" w:rsidR="00634CA1" w:rsidRPr="00634CA1" w:rsidRDefault="00634CA1" w:rsidP="00634CA1">
            <w:pPr>
              <w:numPr>
                <w:ilvl w:val="0"/>
                <w:numId w:val="2"/>
              </w:numPr>
              <w:spacing w:after="0"/>
              <w:ind w:left="161" w:hanging="180"/>
              <w:rPr>
                <w:rFonts w:ascii="Cambria" w:hAnsi="Cambria"/>
                <w:sz w:val="18"/>
                <w:szCs w:val="18"/>
              </w:rPr>
            </w:pPr>
            <w:r w:rsidRPr="00634CA1">
              <w:rPr>
                <w:rFonts w:ascii="Cambria" w:hAnsi="Cambria"/>
                <w:sz w:val="18"/>
                <w:szCs w:val="18"/>
              </w:rPr>
              <w:t>Contributes to course revision</w:t>
            </w:r>
          </w:p>
          <w:p w14:paraId="47A0CD2C" w14:textId="77777777" w:rsidR="00634CA1" w:rsidRPr="00634CA1" w:rsidRDefault="00634CA1" w:rsidP="00634CA1">
            <w:pPr>
              <w:numPr>
                <w:ilvl w:val="0"/>
                <w:numId w:val="2"/>
              </w:numPr>
              <w:spacing w:after="0"/>
              <w:ind w:left="161" w:hanging="180"/>
              <w:rPr>
                <w:rFonts w:ascii="Cambria" w:hAnsi="Cambria"/>
                <w:sz w:val="18"/>
                <w:szCs w:val="18"/>
              </w:rPr>
            </w:pPr>
            <w:r w:rsidRPr="00634CA1">
              <w:rPr>
                <w:rFonts w:ascii="Cambria" w:hAnsi="Cambria"/>
                <w:sz w:val="18"/>
                <w:szCs w:val="18"/>
              </w:rPr>
              <w:t>Consistently engages in reflection and renewal</w:t>
            </w:r>
          </w:p>
          <w:p w14:paraId="7EEBEB92" w14:textId="77777777" w:rsidR="008E1CBD" w:rsidRPr="00634CA1" w:rsidRDefault="00634CA1" w:rsidP="00634CA1">
            <w:pPr>
              <w:numPr>
                <w:ilvl w:val="0"/>
                <w:numId w:val="2"/>
              </w:numPr>
              <w:spacing w:after="0"/>
              <w:ind w:left="161" w:hanging="180"/>
              <w:rPr>
                <w:rFonts w:ascii="Cambria" w:hAnsi="Cambria"/>
                <w:sz w:val="18"/>
                <w:szCs w:val="18"/>
              </w:rPr>
            </w:pPr>
            <w:r w:rsidRPr="00634CA1">
              <w:rPr>
                <w:rFonts w:ascii="Cambria" w:hAnsi="Cambria"/>
                <w:sz w:val="18"/>
                <w:szCs w:val="18"/>
              </w:rPr>
              <w:t xml:space="preserve">Engages in collaborative partnerships </w:t>
            </w:r>
          </w:p>
        </w:tc>
      </w:tr>
    </w:tbl>
    <w:p w14:paraId="4A9AD673" w14:textId="77777777" w:rsidR="00FA66AA" w:rsidRDefault="00FA66AA" w:rsidP="001D7F40">
      <w:pPr>
        <w:spacing w:after="0"/>
        <w:rPr>
          <w:rFonts w:ascii="Cambria" w:hAnsi="Cambria"/>
          <w:sz w:val="20"/>
          <w:szCs w:val="20"/>
        </w:rPr>
      </w:pPr>
    </w:p>
    <w:p w14:paraId="3121CBC0" w14:textId="77777777" w:rsidR="007968DD" w:rsidRDefault="007968DD" w:rsidP="00A246F7">
      <w:pPr>
        <w:spacing w:after="0"/>
        <w:rPr>
          <w:rFonts w:ascii="Cambria" w:hAnsi="Cambria"/>
          <w:sz w:val="20"/>
          <w:szCs w:val="20"/>
        </w:rPr>
      </w:pPr>
    </w:p>
    <w:p w14:paraId="789253A5" w14:textId="77777777" w:rsidR="007162D6" w:rsidRDefault="007162D6" w:rsidP="00A246F7">
      <w:pPr>
        <w:spacing w:after="0"/>
        <w:rPr>
          <w:rFonts w:ascii="Cambria" w:hAnsi="Cambria"/>
          <w:sz w:val="20"/>
          <w:szCs w:val="20"/>
        </w:rPr>
      </w:pPr>
    </w:p>
    <w:p w14:paraId="209FEB69" w14:textId="77777777" w:rsidR="007162D6" w:rsidRDefault="007162D6" w:rsidP="00A246F7">
      <w:pPr>
        <w:spacing w:after="0"/>
        <w:rPr>
          <w:rFonts w:ascii="Cambria" w:hAnsi="Cambria"/>
          <w:sz w:val="20"/>
          <w:szCs w:val="20"/>
        </w:rPr>
      </w:pPr>
    </w:p>
    <w:p w14:paraId="3216E866" w14:textId="77777777" w:rsidR="007162D6" w:rsidRDefault="007162D6" w:rsidP="00A246F7">
      <w:pPr>
        <w:spacing w:after="0"/>
        <w:rPr>
          <w:rFonts w:ascii="Cambria" w:hAnsi="Cambria"/>
          <w:sz w:val="20"/>
          <w:szCs w:val="20"/>
        </w:rPr>
      </w:pPr>
    </w:p>
    <w:p w14:paraId="33DE4EF2" w14:textId="77777777" w:rsidR="007162D6" w:rsidRDefault="007162D6" w:rsidP="00A246F7">
      <w:pPr>
        <w:spacing w:after="0"/>
        <w:rPr>
          <w:rFonts w:ascii="Cambria" w:hAnsi="Cambria"/>
          <w:sz w:val="20"/>
          <w:szCs w:val="20"/>
        </w:rPr>
      </w:pPr>
    </w:p>
    <w:p w14:paraId="72877519" w14:textId="77777777" w:rsidR="007162D6" w:rsidRPr="00CA12FF" w:rsidRDefault="007162D6" w:rsidP="00A246F7">
      <w:pPr>
        <w:spacing w:after="0"/>
        <w:rPr>
          <w:rFonts w:ascii="Cambria" w:hAnsi="Cambria"/>
          <w:sz w:val="20"/>
          <w:szCs w:val="20"/>
        </w:rPr>
      </w:pPr>
    </w:p>
    <w:tbl>
      <w:tblPr>
        <w:tblW w:w="4405" w:type="pct"/>
        <w:jc w:val="center"/>
        <w:tblLayout w:type="fixed"/>
        <w:tblLook w:val="04A0" w:firstRow="1" w:lastRow="0" w:firstColumn="1" w:lastColumn="0" w:noHBand="0" w:noVBand="1"/>
      </w:tblPr>
      <w:tblGrid>
        <w:gridCol w:w="5349"/>
        <w:gridCol w:w="6259"/>
      </w:tblGrid>
      <w:tr w:rsidR="00304CF3" w:rsidRPr="00CA12FF" w14:paraId="14B1EA06" w14:textId="77777777" w:rsidTr="00CF6886">
        <w:trPr>
          <w:trHeight w:val="300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44275" w14:textId="77777777" w:rsidR="00304CF3" w:rsidRPr="00CA12FF" w:rsidRDefault="00304CF3" w:rsidP="00950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A1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65E71" w14:textId="77777777" w:rsidR="00304CF3" w:rsidRPr="00CA12FF" w:rsidRDefault="001D7F40" w:rsidP="009505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Sample E</w:t>
            </w:r>
            <w:r w:rsidR="00304CF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xperiences</w:t>
            </w:r>
          </w:p>
        </w:tc>
      </w:tr>
      <w:tr w:rsidR="00304CF3" w:rsidRPr="00CA12FF" w14:paraId="4F819236" w14:textId="77777777" w:rsidTr="00CF6886">
        <w:trPr>
          <w:trHeight w:val="300"/>
          <w:jc w:val="center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AE9" w14:textId="77777777" w:rsidR="00304CF3" w:rsidRPr="00CA12FF" w:rsidRDefault="00304CF3" w:rsidP="00C448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448AE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Research productivity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C448AE">
              <w:rPr>
                <w:rFonts w:ascii="Cambria" w:eastAsia="Times New Roman" w:hAnsi="Cambria" w:cs="Calibri"/>
                <w:i/>
                <w:color w:val="000000"/>
                <w:sz w:val="20"/>
                <w:szCs w:val="20"/>
              </w:rPr>
              <w:t>(conference participation, conference papers, and journal articles published or accepted for publication)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8F00" w14:textId="77777777" w:rsidR="00304CF3" w:rsidRPr="00C927B9" w:rsidRDefault="00304CF3" w:rsidP="00C92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927B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Collaboration with faculty members in research process</w:t>
            </w:r>
          </w:p>
          <w:p w14:paraId="7FD4A8DF" w14:textId="77777777" w:rsidR="00304CF3" w:rsidRPr="00C927B9" w:rsidRDefault="00304CF3" w:rsidP="00C92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927B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Collaboration with peers and local districts in r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esearch </w:t>
            </w:r>
            <w:r w:rsidRPr="00C927B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process</w:t>
            </w:r>
          </w:p>
          <w:p w14:paraId="1C5F63DB" w14:textId="77777777" w:rsidR="00304CF3" w:rsidRPr="00C927B9" w:rsidRDefault="00304CF3" w:rsidP="00C92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927B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Publications</w:t>
            </w:r>
          </w:p>
          <w:p w14:paraId="12869151" w14:textId="77777777" w:rsidR="00304CF3" w:rsidRPr="00CA12FF" w:rsidRDefault="00304CF3" w:rsidP="00C92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927B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Presentations at conferences (local, regional, national)</w:t>
            </w:r>
          </w:p>
        </w:tc>
      </w:tr>
      <w:tr w:rsidR="00304CF3" w:rsidRPr="00CA12FF" w14:paraId="2ED77346" w14:textId="77777777" w:rsidTr="00CF6886">
        <w:trPr>
          <w:trHeight w:val="300"/>
          <w:jc w:val="center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DE4" w14:textId="77777777" w:rsidR="00304CF3" w:rsidRPr="00F84943" w:rsidRDefault="008126DD" w:rsidP="00C448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C448AE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Professional engagement</w:t>
            </w:r>
            <w:r w:rsidRPr="00F8494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C448AE">
              <w:rPr>
                <w:rFonts w:ascii="Cambria" w:eastAsia="Times New Roman" w:hAnsi="Cambria" w:cs="Calibri"/>
                <w:i/>
                <w:color w:val="000000"/>
                <w:sz w:val="20"/>
                <w:szCs w:val="20"/>
              </w:rPr>
              <w:t>(committees, professional membership, service, and other professional development)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A95D" w14:textId="77777777" w:rsidR="00304CF3" w:rsidRPr="00397CC0" w:rsidRDefault="00304CF3" w:rsidP="00397CC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Manuscript reviewer</w:t>
            </w:r>
          </w:p>
          <w:p w14:paraId="14161DD8" w14:textId="77777777" w:rsidR="00304CF3" w:rsidRPr="00397CC0" w:rsidRDefault="00304CF3" w:rsidP="00397CC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Journal editorial board</w:t>
            </w:r>
          </w:p>
          <w:p w14:paraId="2F839EC4" w14:textId="77777777" w:rsidR="00304CF3" w:rsidRPr="00397CC0" w:rsidRDefault="00304CF3" w:rsidP="00397CC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Search committees</w:t>
            </w:r>
          </w:p>
          <w:p w14:paraId="676EA0FD" w14:textId="77777777" w:rsidR="00304CF3" w:rsidRPr="00397CC0" w:rsidRDefault="00304CF3" w:rsidP="00397CC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strict-based field work</w:t>
            </w:r>
          </w:p>
          <w:p w14:paraId="1A22F74F" w14:textId="77777777" w:rsidR="00304CF3" w:rsidRPr="00397CC0" w:rsidRDefault="00304CF3" w:rsidP="00397CC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Professional organizations</w:t>
            </w:r>
          </w:p>
          <w:p w14:paraId="4A764CAB" w14:textId="77777777" w:rsidR="00304CF3" w:rsidRPr="00397CC0" w:rsidRDefault="00304CF3" w:rsidP="00397CC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Conference proposal reviewer</w:t>
            </w:r>
          </w:p>
          <w:p w14:paraId="37681416" w14:textId="77777777" w:rsidR="00304CF3" w:rsidRPr="00CA12FF" w:rsidRDefault="00304CF3" w:rsidP="00397CC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97CC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Invited speaker</w:t>
            </w:r>
          </w:p>
        </w:tc>
      </w:tr>
      <w:tr w:rsidR="00304CF3" w:rsidRPr="00CA12FF" w14:paraId="7130B0F9" w14:textId="77777777" w:rsidTr="00CF6886">
        <w:trPr>
          <w:trHeight w:val="300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11C2" w14:textId="77777777" w:rsidR="00304CF3" w:rsidRPr="00F84943" w:rsidRDefault="00163073" w:rsidP="00C448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84943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u w:val="single"/>
              </w:rPr>
              <w:t>OPTIONAL:</w:t>
            </w:r>
            <w:r w:rsidR="00856CB2" w:rsidRPr="00F84943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="008126DD" w:rsidRPr="00C448AE">
              <w:rPr>
                <w:rFonts w:ascii="Cambria" w:hAnsi="Cambria"/>
                <w:i/>
                <w:sz w:val="20"/>
                <w:szCs w:val="20"/>
              </w:rPr>
              <w:t>Additional teaching/internships, supervision, reflection on student learning outcomes, independent study, or directed research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0457" w14:textId="77777777" w:rsidR="00304CF3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Co-teaching with faculty member</w:t>
            </w:r>
          </w:p>
          <w:p w14:paraId="612F2E4F" w14:textId="77777777" w:rsidR="00304CF3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Instructor of record</w:t>
            </w:r>
          </w:p>
          <w:p w14:paraId="6A106915" w14:textId="77777777" w:rsidR="00304CF3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Course variety</w:t>
            </w:r>
          </w:p>
          <w:p w14:paraId="129C4969" w14:textId="77777777" w:rsidR="00304CF3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Course evaluations (formal and informal)</w:t>
            </w:r>
          </w:p>
          <w:p w14:paraId="10B90183" w14:textId="77777777" w:rsidR="00304CF3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Course development</w:t>
            </w:r>
          </w:p>
          <w:p w14:paraId="247BB331" w14:textId="77777777" w:rsidR="00304CF3" w:rsidRPr="007968DD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968D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Partnership building</w:t>
            </w:r>
          </w:p>
          <w:p w14:paraId="389625E9" w14:textId="77777777" w:rsidR="00304CF3" w:rsidRPr="007968DD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968D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Supervision of interns</w:t>
            </w:r>
          </w:p>
          <w:p w14:paraId="73391D94" w14:textId="77777777" w:rsidR="00304CF3" w:rsidRPr="00CA12FF" w:rsidRDefault="00304CF3" w:rsidP="007E69E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968D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Letters from students</w:t>
            </w:r>
          </w:p>
        </w:tc>
      </w:tr>
    </w:tbl>
    <w:p w14:paraId="7402242F" w14:textId="77777777" w:rsidR="00A246F7" w:rsidRPr="00CA12FF" w:rsidRDefault="00A246F7" w:rsidP="00A246F7">
      <w:pPr>
        <w:spacing w:after="0"/>
        <w:rPr>
          <w:rFonts w:ascii="Cambria" w:hAnsi="Cambria"/>
          <w:sz w:val="20"/>
          <w:szCs w:val="20"/>
        </w:rPr>
      </w:pPr>
    </w:p>
    <w:sectPr w:rsidR="00A246F7" w:rsidRPr="00CA12FF" w:rsidSect="00D93886">
      <w:headerReference w:type="default" r:id="rId9"/>
      <w:footerReference w:type="default" r:id="rId10"/>
      <w:pgSz w:w="15840" w:h="12240" w:orient="landscape"/>
      <w:pgMar w:top="893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0759" w14:textId="77777777" w:rsidR="00ED178A" w:rsidRDefault="00ED178A" w:rsidP="00784E08">
      <w:pPr>
        <w:spacing w:after="0" w:line="240" w:lineRule="auto"/>
      </w:pPr>
      <w:r>
        <w:separator/>
      </w:r>
    </w:p>
  </w:endnote>
  <w:endnote w:type="continuationSeparator" w:id="0">
    <w:p w14:paraId="4A724F67" w14:textId="77777777" w:rsidR="00ED178A" w:rsidRDefault="00ED178A" w:rsidP="0078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408D" w14:textId="7ACBC3CB" w:rsidR="00ED178A" w:rsidRDefault="00ED178A" w:rsidP="00E71CBB">
    <w:pPr>
      <w:pStyle w:val="Footer"/>
      <w:tabs>
        <w:tab w:val="clear" w:pos="4680"/>
      </w:tabs>
    </w:pPr>
    <w:r w:rsidRPr="004228C0">
      <w:rPr>
        <w:rFonts w:ascii="Cambria" w:hAnsi="Cambria"/>
        <w:sz w:val="16"/>
        <w:szCs w:val="16"/>
      </w:rPr>
      <w:t>R</w:t>
    </w:r>
    <w:r w:rsidR="008C0FBB">
      <w:rPr>
        <w:rFonts w:ascii="Cambria" w:hAnsi="Cambria"/>
        <w:sz w:val="16"/>
        <w:szCs w:val="16"/>
      </w:rPr>
      <w:t xml:space="preserve">evised </w:t>
    </w:r>
    <w:r w:rsidR="006E6DF4">
      <w:rPr>
        <w:rFonts w:ascii="Cambria" w:hAnsi="Cambria"/>
        <w:sz w:val="16"/>
        <w:szCs w:val="16"/>
      </w:rPr>
      <w:t>0</w:t>
    </w:r>
    <w:r w:rsidR="008C0FBB">
      <w:rPr>
        <w:rFonts w:ascii="Cambria" w:hAnsi="Cambria"/>
        <w:sz w:val="16"/>
        <w:szCs w:val="16"/>
      </w:rPr>
      <w:t>4/2013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                  </w:t>
    </w:r>
    <w:r w:rsidRPr="00225AD7">
      <w:rPr>
        <w:rFonts w:ascii="Cambria" w:hAnsi="Cambria"/>
        <w:sz w:val="16"/>
        <w:szCs w:val="16"/>
      </w:rPr>
      <w:t xml:space="preserve">Page </w:t>
    </w:r>
    <w:r w:rsidRPr="00225AD7">
      <w:rPr>
        <w:rFonts w:ascii="Cambria" w:hAnsi="Cambria"/>
        <w:sz w:val="16"/>
        <w:szCs w:val="16"/>
      </w:rPr>
      <w:fldChar w:fldCharType="begin"/>
    </w:r>
    <w:r w:rsidRPr="00225AD7">
      <w:rPr>
        <w:rFonts w:ascii="Cambria" w:hAnsi="Cambria"/>
        <w:sz w:val="16"/>
        <w:szCs w:val="16"/>
      </w:rPr>
      <w:instrText xml:space="preserve"> PAGE  \* Arabic  \* MERGEFORMAT </w:instrText>
    </w:r>
    <w:r w:rsidRPr="00225AD7">
      <w:rPr>
        <w:rFonts w:ascii="Cambria" w:hAnsi="Cambria"/>
        <w:sz w:val="16"/>
        <w:szCs w:val="16"/>
      </w:rPr>
      <w:fldChar w:fldCharType="separate"/>
    </w:r>
    <w:r w:rsidR="00E745CA">
      <w:rPr>
        <w:rFonts w:ascii="Cambria" w:hAnsi="Cambria"/>
        <w:noProof/>
        <w:sz w:val="16"/>
        <w:szCs w:val="16"/>
      </w:rPr>
      <w:t>1</w:t>
    </w:r>
    <w:r w:rsidRPr="00225AD7">
      <w:rPr>
        <w:rFonts w:ascii="Cambria" w:hAnsi="Cambria"/>
        <w:sz w:val="16"/>
        <w:szCs w:val="16"/>
      </w:rPr>
      <w:fldChar w:fldCharType="end"/>
    </w:r>
    <w:r w:rsidRPr="00225AD7">
      <w:rPr>
        <w:rFonts w:ascii="Cambria" w:hAnsi="Cambria"/>
        <w:sz w:val="16"/>
        <w:szCs w:val="16"/>
      </w:rPr>
      <w:t xml:space="preserve"> of </w:t>
    </w:r>
    <w:r w:rsidRPr="00225AD7">
      <w:rPr>
        <w:rFonts w:ascii="Cambria" w:hAnsi="Cambria"/>
        <w:sz w:val="16"/>
        <w:szCs w:val="16"/>
      </w:rPr>
      <w:fldChar w:fldCharType="begin"/>
    </w:r>
    <w:r w:rsidRPr="00225AD7">
      <w:rPr>
        <w:rFonts w:ascii="Cambria" w:hAnsi="Cambria"/>
        <w:sz w:val="16"/>
        <w:szCs w:val="16"/>
      </w:rPr>
      <w:instrText xml:space="preserve"> NUMPAGES  \* Arabic  \* MERGEFORMAT </w:instrText>
    </w:r>
    <w:r w:rsidRPr="00225AD7">
      <w:rPr>
        <w:rFonts w:ascii="Cambria" w:hAnsi="Cambria"/>
        <w:sz w:val="16"/>
        <w:szCs w:val="16"/>
      </w:rPr>
      <w:fldChar w:fldCharType="separate"/>
    </w:r>
    <w:r w:rsidR="00E745CA">
      <w:rPr>
        <w:rFonts w:ascii="Cambria" w:hAnsi="Cambria"/>
        <w:noProof/>
        <w:sz w:val="16"/>
        <w:szCs w:val="16"/>
      </w:rPr>
      <w:t>3</w:t>
    </w:r>
    <w:r w:rsidRPr="00225AD7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21B3" w14:textId="77777777" w:rsidR="00ED178A" w:rsidRDefault="00ED178A" w:rsidP="00784E08">
      <w:pPr>
        <w:spacing w:after="0" w:line="240" w:lineRule="auto"/>
      </w:pPr>
      <w:r>
        <w:separator/>
      </w:r>
    </w:p>
  </w:footnote>
  <w:footnote w:type="continuationSeparator" w:id="0">
    <w:p w14:paraId="11285C1E" w14:textId="77777777" w:rsidR="00ED178A" w:rsidRDefault="00ED178A" w:rsidP="0078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3424" w14:textId="77777777" w:rsidR="00ED178A" w:rsidRPr="007C6205" w:rsidRDefault="00ED178A" w:rsidP="00784E08">
    <w:pPr>
      <w:spacing w:after="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Ph.D. in Interdisciplinary Education</w:t>
    </w:r>
  </w:p>
  <w:p w14:paraId="38FC3055" w14:textId="77777777" w:rsidR="00ED178A" w:rsidRPr="00353310" w:rsidRDefault="00ED178A" w:rsidP="00353310">
    <w:pPr>
      <w:pStyle w:val="Header"/>
      <w:spacing w:after="0"/>
      <w:jc w:val="center"/>
      <w:rPr>
        <w:rFonts w:ascii="Georgia" w:hAnsi="Georgia"/>
        <w:b/>
        <w:sz w:val="20"/>
        <w:szCs w:val="20"/>
      </w:rPr>
    </w:pPr>
    <w:r w:rsidRPr="008B4F8A">
      <w:rPr>
        <w:rFonts w:ascii="Georgia" w:hAnsi="Georgia"/>
        <w:b/>
        <w:sz w:val="20"/>
        <w:szCs w:val="20"/>
      </w:rPr>
      <w:t xml:space="preserve">Doctoral Student </w:t>
    </w:r>
    <w:r>
      <w:rPr>
        <w:rFonts w:ascii="Georgia" w:hAnsi="Georgia"/>
        <w:b/>
        <w:sz w:val="20"/>
        <w:szCs w:val="20"/>
      </w:rPr>
      <w:t>Narrative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7216"/>
    <w:multiLevelType w:val="hybridMultilevel"/>
    <w:tmpl w:val="199C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547"/>
    <w:multiLevelType w:val="hybridMultilevel"/>
    <w:tmpl w:val="F12A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FF"/>
    <w:rsid w:val="00020345"/>
    <w:rsid w:val="000405D1"/>
    <w:rsid w:val="00071F49"/>
    <w:rsid w:val="000A30FC"/>
    <w:rsid w:val="000C399A"/>
    <w:rsid w:val="000C72B3"/>
    <w:rsid w:val="000D4F59"/>
    <w:rsid w:val="00116C1C"/>
    <w:rsid w:val="00163073"/>
    <w:rsid w:val="001814FB"/>
    <w:rsid w:val="00185596"/>
    <w:rsid w:val="00196755"/>
    <w:rsid w:val="00196886"/>
    <w:rsid w:val="00196A84"/>
    <w:rsid w:val="001B3C7D"/>
    <w:rsid w:val="001D7F40"/>
    <w:rsid w:val="001E03B4"/>
    <w:rsid w:val="001F0D07"/>
    <w:rsid w:val="001F6464"/>
    <w:rsid w:val="0021790F"/>
    <w:rsid w:val="00261CB3"/>
    <w:rsid w:val="002628B0"/>
    <w:rsid w:val="00262994"/>
    <w:rsid w:val="00273427"/>
    <w:rsid w:val="00304CF3"/>
    <w:rsid w:val="00321D73"/>
    <w:rsid w:val="003365F3"/>
    <w:rsid w:val="00345D77"/>
    <w:rsid w:val="00353310"/>
    <w:rsid w:val="003753E3"/>
    <w:rsid w:val="003877CF"/>
    <w:rsid w:val="00397CC0"/>
    <w:rsid w:val="003E18B8"/>
    <w:rsid w:val="003F55AB"/>
    <w:rsid w:val="00491966"/>
    <w:rsid w:val="004D6AEF"/>
    <w:rsid w:val="00501826"/>
    <w:rsid w:val="0050675D"/>
    <w:rsid w:val="0050745B"/>
    <w:rsid w:val="00513060"/>
    <w:rsid w:val="005214EA"/>
    <w:rsid w:val="00544D53"/>
    <w:rsid w:val="005604DA"/>
    <w:rsid w:val="00584904"/>
    <w:rsid w:val="005D32EA"/>
    <w:rsid w:val="005F3BD9"/>
    <w:rsid w:val="00634CA1"/>
    <w:rsid w:val="00667BB2"/>
    <w:rsid w:val="006B2A77"/>
    <w:rsid w:val="006E6DF4"/>
    <w:rsid w:val="007162D6"/>
    <w:rsid w:val="00734204"/>
    <w:rsid w:val="00742235"/>
    <w:rsid w:val="00753A1F"/>
    <w:rsid w:val="00784E08"/>
    <w:rsid w:val="007968DD"/>
    <w:rsid w:val="007E69E0"/>
    <w:rsid w:val="007F3F68"/>
    <w:rsid w:val="008126DD"/>
    <w:rsid w:val="008332F0"/>
    <w:rsid w:val="00835415"/>
    <w:rsid w:val="00840E8E"/>
    <w:rsid w:val="00851FF0"/>
    <w:rsid w:val="00852F91"/>
    <w:rsid w:val="008555BB"/>
    <w:rsid w:val="00856CB2"/>
    <w:rsid w:val="00881B35"/>
    <w:rsid w:val="008C0FBB"/>
    <w:rsid w:val="008C7AFA"/>
    <w:rsid w:val="008D1C63"/>
    <w:rsid w:val="008D7398"/>
    <w:rsid w:val="008E1CBD"/>
    <w:rsid w:val="008F661D"/>
    <w:rsid w:val="00914218"/>
    <w:rsid w:val="0095059A"/>
    <w:rsid w:val="009554E1"/>
    <w:rsid w:val="009937F9"/>
    <w:rsid w:val="009A22D1"/>
    <w:rsid w:val="009A5D3C"/>
    <w:rsid w:val="009D1E79"/>
    <w:rsid w:val="00A110D4"/>
    <w:rsid w:val="00A17176"/>
    <w:rsid w:val="00A246F7"/>
    <w:rsid w:val="00A438E7"/>
    <w:rsid w:val="00AA448B"/>
    <w:rsid w:val="00AC1BD1"/>
    <w:rsid w:val="00AD1386"/>
    <w:rsid w:val="00B230C5"/>
    <w:rsid w:val="00B270CB"/>
    <w:rsid w:val="00B83947"/>
    <w:rsid w:val="00B856EB"/>
    <w:rsid w:val="00B9470E"/>
    <w:rsid w:val="00B9724C"/>
    <w:rsid w:val="00BF5A61"/>
    <w:rsid w:val="00C07CC8"/>
    <w:rsid w:val="00C442D1"/>
    <w:rsid w:val="00C448AE"/>
    <w:rsid w:val="00C81A33"/>
    <w:rsid w:val="00C927B9"/>
    <w:rsid w:val="00CA12FF"/>
    <w:rsid w:val="00CA18EC"/>
    <w:rsid w:val="00CF6886"/>
    <w:rsid w:val="00CF6BE5"/>
    <w:rsid w:val="00D4365D"/>
    <w:rsid w:val="00D93886"/>
    <w:rsid w:val="00DA3D1C"/>
    <w:rsid w:val="00DB13D0"/>
    <w:rsid w:val="00DD6C7F"/>
    <w:rsid w:val="00E277B1"/>
    <w:rsid w:val="00E43236"/>
    <w:rsid w:val="00E628BD"/>
    <w:rsid w:val="00E71CBB"/>
    <w:rsid w:val="00E745CA"/>
    <w:rsid w:val="00E84F66"/>
    <w:rsid w:val="00E852D6"/>
    <w:rsid w:val="00EA690F"/>
    <w:rsid w:val="00EC6C27"/>
    <w:rsid w:val="00ED178A"/>
    <w:rsid w:val="00ED1E66"/>
    <w:rsid w:val="00ED694D"/>
    <w:rsid w:val="00EE3D7B"/>
    <w:rsid w:val="00EF4390"/>
    <w:rsid w:val="00F27868"/>
    <w:rsid w:val="00F719EF"/>
    <w:rsid w:val="00F84943"/>
    <w:rsid w:val="00F928BB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7DAC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F688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E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4E0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84E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4E08"/>
    <w:rPr>
      <w:sz w:val="22"/>
      <w:szCs w:val="22"/>
    </w:rPr>
  </w:style>
  <w:style w:type="table" w:styleId="TableGrid">
    <w:name w:val="Table Grid"/>
    <w:basedOn w:val="TableNormal"/>
    <w:uiPriority w:val="59"/>
    <w:rsid w:val="00A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38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8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F6886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nhideWhenUsed/>
    <w:rsid w:val="00CF6886"/>
    <w:pPr>
      <w:spacing w:after="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6886"/>
    <w:rPr>
      <w:rFonts w:ascii="Times New Roman" w:eastAsia="Times New Roman" w:hAnsi="Times New Roman"/>
      <w:i/>
    </w:rPr>
  </w:style>
  <w:style w:type="character" w:styleId="Hyperlink">
    <w:name w:val="Hyperlink"/>
    <w:basedOn w:val="DefaultParagraphFont"/>
    <w:uiPriority w:val="99"/>
    <w:unhideWhenUsed/>
    <w:rsid w:val="00387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irclif@usf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5A617-C218-194E-AF00-93F7BF1D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Gilray, Hannah</cp:lastModifiedBy>
  <cp:revision>2</cp:revision>
  <cp:lastPrinted>2013-05-14T15:49:00Z</cp:lastPrinted>
  <dcterms:created xsi:type="dcterms:W3CDTF">2017-08-25T21:07:00Z</dcterms:created>
  <dcterms:modified xsi:type="dcterms:W3CDTF">2017-08-25T21:07:00Z</dcterms:modified>
</cp:coreProperties>
</file>