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64" w:rsidRDefault="00600E1A" w:rsidP="00AD6664">
      <w:pPr>
        <w:jc w:val="both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25176753" wp14:editId="0DE393A7">
            <wp:simplePos x="0" y="0"/>
            <wp:positionH relativeFrom="column">
              <wp:posOffset>-390525</wp:posOffset>
            </wp:positionH>
            <wp:positionV relativeFrom="page">
              <wp:posOffset>285750</wp:posOffset>
            </wp:positionV>
            <wp:extent cx="1562100" cy="1562100"/>
            <wp:effectExtent l="0" t="0" r="0" b="0"/>
            <wp:wrapSquare wrapText="bothSides"/>
            <wp:docPr id="7" name="Picture 7" descr="USFGreekCoin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GreekCoin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93B7D2" wp14:editId="5CFFC6E8">
            <wp:simplePos x="0" y="0"/>
            <wp:positionH relativeFrom="column">
              <wp:posOffset>4838700</wp:posOffset>
            </wp:positionH>
            <wp:positionV relativeFrom="page">
              <wp:posOffset>313690</wp:posOffset>
            </wp:positionV>
            <wp:extent cx="1552575" cy="1552575"/>
            <wp:effectExtent l="0" t="0" r="9525" b="9525"/>
            <wp:wrapSquare wrapText="bothSides"/>
            <wp:docPr id="8" name="Picture 8" descr="USFGreekCoin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GreekCoin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1A8">
        <w:rPr>
          <w:rFonts w:ascii="Baskerville Old Face" w:hAnsi="Baskerville Old Face"/>
          <w:sz w:val="24"/>
          <w:szCs w:val="24"/>
        </w:rPr>
        <w:t>In order to obtain a tr</w:t>
      </w:r>
      <w:r w:rsidR="00AD6664">
        <w:rPr>
          <w:rFonts w:ascii="Baskerville Old Face" w:hAnsi="Baskerville Old Face"/>
          <w:sz w:val="24"/>
          <w:szCs w:val="24"/>
        </w:rPr>
        <w:t>i</w:t>
      </w:r>
      <w:r w:rsidR="002311A8">
        <w:rPr>
          <w:rFonts w:ascii="Baskerville Old Face" w:hAnsi="Baskerville Old Face"/>
          <w:sz w:val="24"/>
          <w:szCs w:val="24"/>
        </w:rPr>
        <w:t>a</w:t>
      </w:r>
      <w:r w:rsidR="00AD6664">
        <w:rPr>
          <w:rFonts w:ascii="Baskerville Old Face" w:hAnsi="Baskerville Old Face"/>
          <w:sz w:val="24"/>
          <w:szCs w:val="24"/>
        </w:rPr>
        <w:t>l before the Supreme Court, an individual or organization shall complete a written request for</w:t>
      </w:r>
      <w:r w:rsidR="002311A8">
        <w:rPr>
          <w:rFonts w:ascii="Baskerville Old Face" w:hAnsi="Baskerville Old Face"/>
          <w:sz w:val="24"/>
          <w:szCs w:val="24"/>
        </w:rPr>
        <w:t xml:space="preserve"> a</w:t>
      </w:r>
      <w:r w:rsidR="00AD6664">
        <w:rPr>
          <w:rFonts w:ascii="Baskerville Old Face" w:hAnsi="Baskerville Old Face"/>
          <w:sz w:val="24"/>
          <w:szCs w:val="24"/>
        </w:rPr>
        <w:t xml:space="preserve"> hearing, in accordance with rule 2.1 of the Supreme Court Rules of Procedure. Please complete this form in its entirety and submit, via electronic copy or hardcopy, your request to </w:t>
      </w:r>
      <w:r w:rsidR="002311A8">
        <w:rPr>
          <w:rFonts w:ascii="Baskerville Old Face" w:hAnsi="Baskerville Old Face"/>
          <w:sz w:val="24"/>
          <w:szCs w:val="24"/>
        </w:rPr>
        <w:t xml:space="preserve">the </w:t>
      </w:r>
      <w:r w:rsidR="00AD6664">
        <w:rPr>
          <w:rFonts w:ascii="Baskerville Old Face" w:hAnsi="Baskerville Old Face"/>
          <w:sz w:val="24"/>
          <w:szCs w:val="24"/>
        </w:rPr>
        <w:t xml:space="preserve">Chief Justice. </w:t>
      </w:r>
    </w:p>
    <w:p w:rsidR="0056525A" w:rsidRDefault="00AD6664" w:rsidP="00BD1384">
      <w:p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</w:t>
      </w:r>
      <w:r w:rsidR="0056525A">
        <w:rPr>
          <w:rFonts w:ascii="Baskerville Old Face" w:hAnsi="Baskerville Old Face"/>
          <w:sz w:val="24"/>
          <w:szCs w:val="24"/>
        </w:rPr>
        <w:t xml:space="preserve"> of Complainant</w:t>
      </w:r>
      <w:r>
        <w:rPr>
          <w:rFonts w:ascii="Baskerville Old Face" w:hAnsi="Baskerville Old Face"/>
          <w:sz w:val="24"/>
          <w:szCs w:val="24"/>
        </w:rPr>
        <w:t>:_____________________</w:t>
      </w:r>
      <w:r w:rsidR="0056525A">
        <w:rPr>
          <w:rFonts w:ascii="Baskerville Old Face" w:hAnsi="Baskerville Old Face"/>
          <w:sz w:val="24"/>
          <w:szCs w:val="24"/>
        </w:rPr>
        <w:t xml:space="preserve">_____________ </w:t>
      </w:r>
    </w:p>
    <w:p w:rsidR="00AD6664" w:rsidRDefault="0056525A" w:rsidP="00BD1384">
      <w:p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Complainant’s </w:t>
      </w:r>
      <w:r w:rsidR="00AD6664">
        <w:rPr>
          <w:rFonts w:ascii="Baskerville Old Face" w:hAnsi="Baskerville Old Face"/>
          <w:sz w:val="24"/>
          <w:szCs w:val="24"/>
        </w:rPr>
        <w:t>Departmental Affiliation:_____________</w:t>
      </w:r>
      <w:r>
        <w:rPr>
          <w:rFonts w:ascii="Baskerville Old Face" w:hAnsi="Baskerville Old Face"/>
          <w:sz w:val="24"/>
          <w:szCs w:val="24"/>
        </w:rPr>
        <w:t>______</w:t>
      </w:r>
      <w:r w:rsidR="00AD6664">
        <w:rPr>
          <w:rFonts w:ascii="Baskerville Old Face" w:hAnsi="Baskerville Old Face"/>
          <w:sz w:val="24"/>
          <w:szCs w:val="24"/>
        </w:rPr>
        <w:t>_</w:t>
      </w:r>
      <w:r>
        <w:rPr>
          <w:rFonts w:ascii="Baskerville Old Face" w:hAnsi="Baskerville Old Face"/>
          <w:sz w:val="24"/>
          <w:szCs w:val="24"/>
        </w:rPr>
        <w:t>_</w:t>
      </w:r>
    </w:p>
    <w:p w:rsidR="0056525A" w:rsidRDefault="0056525A" w:rsidP="00BD1384">
      <w:p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Name(s) of Alleged Defendant(s):__________________________</w:t>
      </w:r>
    </w:p>
    <w:p w:rsidR="00BD1384" w:rsidRDefault="0056525A" w:rsidP="00BD1384">
      <w:pPr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Alleged Defendant’s Departmental Affiliation:________________</w:t>
      </w:r>
    </w:p>
    <w:p w:rsidR="00BD1384" w:rsidRDefault="00BD1384" w:rsidP="00BD138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Did the defendant violate the Student </w:t>
      </w:r>
      <w:r w:rsidR="00D56611">
        <w:rPr>
          <w:rFonts w:ascii="Baskerville Old Face" w:hAnsi="Baskerville Old Face"/>
          <w:sz w:val="24"/>
          <w:szCs w:val="24"/>
        </w:rPr>
        <w:t>Body</w:t>
      </w:r>
      <w:r>
        <w:rPr>
          <w:rFonts w:ascii="Baskerville Old Face" w:hAnsi="Baskerville Old Face"/>
          <w:sz w:val="24"/>
          <w:szCs w:val="24"/>
        </w:rPr>
        <w:t xml:space="preserve"> Constitution</w:t>
      </w:r>
      <w:r w:rsidR="00D56611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the </w:t>
      </w:r>
      <w:r w:rsidR="00D56611">
        <w:rPr>
          <w:rFonts w:ascii="Baskerville Old Face" w:hAnsi="Baskerville Old Face"/>
          <w:sz w:val="24"/>
          <w:szCs w:val="24"/>
        </w:rPr>
        <w:t>Student Government</w:t>
      </w:r>
      <w:r>
        <w:rPr>
          <w:rFonts w:ascii="Baskerville Old Face" w:hAnsi="Baskerville Old Face"/>
          <w:sz w:val="24"/>
          <w:szCs w:val="24"/>
        </w:rPr>
        <w:t xml:space="preserve"> Statutes or both? Please check the necessary box: </w:t>
      </w:r>
    </w:p>
    <w:p w:rsidR="00BD1384" w:rsidRDefault="00BD1384" w:rsidP="00BD1384">
      <w:pPr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Constitution   </w:t>
      </w:r>
      <w:r>
        <w:rPr>
          <w:rFonts w:ascii="Baskerville Old Face" w:hAnsi="Baskerville Old Face"/>
          <w:sz w:val="24"/>
          <w:szCs w:val="24"/>
        </w:rPr>
        <w:sym w:font="Symbol" w:char="F0F0"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Statutes   </w:t>
      </w:r>
      <w:r>
        <w:rPr>
          <w:rFonts w:ascii="Baskerville Old Face" w:hAnsi="Baskerville Old Face"/>
          <w:sz w:val="24"/>
          <w:szCs w:val="24"/>
        </w:rPr>
        <w:sym w:font="Symbol" w:char="F0F0"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Both   </w:t>
      </w:r>
      <w:r>
        <w:rPr>
          <w:rFonts w:ascii="Baskerville Old Face" w:hAnsi="Baskerville Old Face"/>
          <w:sz w:val="24"/>
          <w:szCs w:val="24"/>
        </w:rPr>
        <w:sym w:font="Symbol" w:char="F0F0"/>
      </w:r>
    </w:p>
    <w:p w:rsidR="002311A8" w:rsidRDefault="002311A8" w:rsidP="002311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Identify </w:t>
      </w:r>
      <w:r w:rsidR="00487D87">
        <w:rPr>
          <w:rFonts w:ascii="Baskerville Old Face" w:hAnsi="Baskerville Old Face"/>
          <w:sz w:val="24"/>
          <w:szCs w:val="24"/>
        </w:rPr>
        <w:t xml:space="preserve">each charge by </w:t>
      </w:r>
      <w:r>
        <w:rPr>
          <w:rFonts w:ascii="Baskerville Old Face" w:hAnsi="Baskerville Old Face"/>
          <w:sz w:val="24"/>
          <w:szCs w:val="24"/>
        </w:rPr>
        <w:t>the rule number</w:t>
      </w:r>
      <w:r w:rsidR="00F929B7">
        <w:rPr>
          <w:rFonts w:ascii="Baskerville Old Face" w:hAnsi="Baskerville Old Face"/>
          <w:sz w:val="24"/>
          <w:szCs w:val="24"/>
        </w:rPr>
        <w:t>(s)</w:t>
      </w:r>
      <w:r>
        <w:rPr>
          <w:rFonts w:ascii="Baskerville Old Face" w:hAnsi="Baskerville Old Face"/>
          <w:sz w:val="24"/>
          <w:szCs w:val="24"/>
        </w:rPr>
        <w:t xml:space="preserve"> and rule</w:t>
      </w:r>
      <w:r w:rsidR="00F929B7">
        <w:rPr>
          <w:rFonts w:ascii="Baskerville Old Face" w:hAnsi="Baskerville Old Face"/>
          <w:sz w:val="24"/>
          <w:szCs w:val="24"/>
        </w:rPr>
        <w:t>(s)</w:t>
      </w:r>
      <w:r>
        <w:rPr>
          <w:rFonts w:ascii="Baskerville Old Face" w:hAnsi="Baskerville Old Face"/>
          <w:sz w:val="24"/>
          <w:szCs w:val="24"/>
        </w:rPr>
        <w:t xml:space="preserve"> that was</w:t>
      </w:r>
      <w:r w:rsidR="00F929B7">
        <w:rPr>
          <w:rFonts w:ascii="Baskerville Old Face" w:hAnsi="Baskerville Old Face"/>
          <w:sz w:val="24"/>
          <w:szCs w:val="24"/>
        </w:rPr>
        <w:t>/were</w:t>
      </w:r>
      <w:r>
        <w:rPr>
          <w:rFonts w:ascii="Baskerville Old Face" w:hAnsi="Baskerville Old Face"/>
          <w:sz w:val="24"/>
          <w:szCs w:val="24"/>
        </w:rPr>
        <w:t xml:space="preserve"> violated in the space provided (note additional rules violation in attachment titled “rules violation”</w:t>
      </w:r>
      <w:r w:rsidR="00382A16">
        <w:rPr>
          <w:rFonts w:ascii="Baskerville Old Face" w:hAnsi="Baskerville Old Face"/>
          <w:sz w:val="24"/>
          <w:szCs w:val="24"/>
        </w:rPr>
        <w:t>).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</w:t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_________________________________________________________________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Rule #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Rule Violated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</w:t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_________________________________________________________________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Rule #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Rule Violated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</w:t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_________________________________________________________________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Rule #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Rule Violated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</w:t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_________________________________________________________________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Rule #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Rule Violated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</w:t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_________________________________________________________________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Rule #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Rule Violated</w:t>
      </w: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311A8" w:rsidRDefault="002311A8" w:rsidP="002311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56525A" w:rsidRDefault="0056525A" w:rsidP="002311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Indicate the alleged violation of the defendant</w:t>
      </w:r>
      <w:r w:rsidR="00BD1384">
        <w:rPr>
          <w:rFonts w:ascii="Baskerville Old Face" w:hAnsi="Baskerville Old Face"/>
          <w:sz w:val="24"/>
          <w:szCs w:val="24"/>
        </w:rPr>
        <w:t>(s)</w:t>
      </w:r>
      <w:r>
        <w:rPr>
          <w:rFonts w:ascii="Baskerville Old Face" w:hAnsi="Baskerville Old Face"/>
          <w:sz w:val="24"/>
          <w:szCs w:val="24"/>
        </w:rPr>
        <w:t xml:space="preserve"> in the space provided </w:t>
      </w:r>
      <w:r w:rsidRPr="00BD1384">
        <w:rPr>
          <w:rFonts w:ascii="Baskerville Old Face" w:hAnsi="Baskerville Old Face"/>
          <w:sz w:val="20"/>
          <w:szCs w:val="20"/>
        </w:rPr>
        <w:t xml:space="preserve">(should you require more space, please attach </w:t>
      </w:r>
      <w:r w:rsidR="00BD1384" w:rsidRPr="00BD1384">
        <w:rPr>
          <w:rFonts w:ascii="Baskerville Old Face" w:hAnsi="Baskerville Old Face"/>
          <w:sz w:val="20"/>
          <w:szCs w:val="20"/>
        </w:rPr>
        <w:t xml:space="preserve">additional comments </w:t>
      </w:r>
      <w:r w:rsidRPr="00BD1384">
        <w:rPr>
          <w:rFonts w:ascii="Baskerville Old Face" w:hAnsi="Baskerville Old Face"/>
          <w:sz w:val="20"/>
          <w:szCs w:val="20"/>
        </w:rPr>
        <w:t xml:space="preserve">to the end of this form with the heading “alleged violation”). </w:t>
      </w:r>
      <w:r w:rsidR="00BD1384">
        <w:rPr>
          <w:rFonts w:ascii="Baskerville Old Face" w:hAnsi="Baskerville Old Face"/>
          <w:sz w:val="20"/>
          <w:szCs w:val="20"/>
        </w:rPr>
        <w:t>Please note that all allegations of a violation of the Student Government Constitution or Student Gove</w:t>
      </w:r>
      <w:r w:rsidR="00F929B7">
        <w:rPr>
          <w:rFonts w:ascii="Baskerville Old Face" w:hAnsi="Baskerville Old Face"/>
          <w:sz w:val="20"/>
          <w:szCs w:val="20"/>
        </w:rPr>
        <w:t>rnment Statutes must be based on</w:t>
      </w:r>
      <w:r w:rsidR="00BD1384">
        <w:rPr>
          <w:rFonts w:ascii="Baskerville Old Face" w:hAnsi="Baskerville Old Face"/>
          <w:sz w:val="20"/>
          <w:szCs w:val="20"/>
        </w:rPr>
        <w:t xml:space="preserve"> facts. </w:t>
      </w:r>
    </w:p>
    <w:p w:rsidR="0056525A" w:rsidRDefault="005C000F" w:rsidP="0056525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350" cy="6203315"/>
                <wp:effectExtent l="5080" t="11430" r="1079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5A" w:rsidRDefault="005652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5pt;height:488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">
                <v:textbox>
                  <w:txbxContent>
                    <w:p w:rsidR="0056525A" w:rsidRDefault="0056525A"/>
                  </w:txbxContent>
                </v:textbox>
              </v:shape>
            </w:pict>
          </mc:Fallback>
        </mc:AlternateContent>
      </w:r>
    </w:p>
    <w:p w:rsidR="00AD6664" w:rsidRDefault="00AD6664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AD6664" w:rsidRDefault="00AD6664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Default="0056525A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2311A8" w:rsidRDefault="002311A8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56525A" w:rsidRPr="00BD1384" w:rsidRDefault="0056525A" w:rsidP="00AD6664">
      <w:pPr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Indicate the remedy you are seeking from the court in regards to the alleged violation listed above </w:t>
      </w:r>
      <w:r w:rsidRPr="00BD1384">
        <w:rPr>
          <w:rFonts w:ascii="Baskerville Old Face" w:hAnsi="Baskerville Old Face"/>
          <w:sz w:val="20"/>
          <w:szCs w:val="20"/>
        </w:rPr>
        <w:t>(should you require more space, please attach</w:t>
      </w:r>
      <w:r w:rsidR="00BD1384" w:rsidRPr="00BD1384">
        <w:rPr>
          <w:rFonts w:ascii="Baskerville Old Face" w:hAnsi="Baskerville Old Face"/>
          <w:sz w:val="20"/>
          <w:szCs w:val="20"/>
        </w:rPr>
        <w:t xml:space="preserve"> additional comments</w:t>
      </w:r>
      <w:r w:rsidRPr="00BD1384">
        <w:rPr>
          <w:rFonts w:ascii="Baskerville Old Face" w:hAnsi="Baskerville Old Face"/>
          <w:sz w:val="20"/>
          <w:szCs w:val="20"/>
        </w:rPr>
        <w:t xml:space="preserve"> to the end of this form with the heading “remedy sought”).</w:t>
      </w:r>
    </w:p>
    <w:p w:rsidR="00BD1384" w:rsidRDefault="005C000F" w:rsidP="00AD6664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2005" cy="5026025"/>
                <wp:effectExtent l="9525" t="7620" r="1397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502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84" w:rsidRDefault="00BD1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63.15pt;height:395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">
                <v:textbox>
                  <w:txbxContent>
                    <w:p w:rsidR="00BD1384" w:rsidRDefault="00BD1384"/>
                  </w:txbxContent>
                </v:textbox>
              </v:shape>
            </w:pict>
          </mc:Fallback>
        </mc:AlternateContent>
      </w:r>
    </w:p>
    <w:p w:rsidR="00BD1384" w:rsidRDefault="00BD1384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BD1384" w:rsidRDefault="00BD1384" w:rsidP="00AD6664">
      <w:pPr>
        <w:jc w:val="both"/>
        <w:rPr>
          <w:rFonts w:ascii="Baskerville Old Face" w:hAnsi="Baskerville Old Face"/>
          <w:sz w:val="24"/>
          <w:szCs w:val="24"/>
        </w:rPr>
      </w:pPr>
    </w:p>
    <w:p w:rsidR="00BD1384" w:rsidRPr="00AD6664" w:rsidRDefault="005C000F" w:rsidP="00AD6664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4260215</wp:posOffset>
                </wp:positionV>
                <wp:extent cx="2502535" cy="1245235"/>
                <wp:effectExtent l="7620" t="9525" r="1397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16" w:rsidRPr="00F929B7" w:rsidRDefault="00382A16" w:rsidP="00382A16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F929B7">
                              <w:rPr>
                                <w:color w:val="FF0000"/>
                                <w:u w:val="single"/>
                              </w:rPr>
                              <w:t>OFFICIAL USE ONLY</w:t>
                            </w:r>
                          </w:p>
                          <w:p w:rsidR="00F929B7" w:rsidRDefault="00F929B7" w:rsidP="00F929B7">
                            <w:pPr>
                              <w:ind w:firstLine="720"/>
                            </w:pPr>
                            <w:r>
                              <w:t>___ RV        ___RP</w:t>
                            </w:r>
                          </w:p>
                          <w:p w:rsidR="00F929B7" w:rsidRPr="00F929B7" w:rsidRDefault="00F929B7" w:rsidP="00F929B7">
                            <w:pPr>
                              <w:ind w:firstLine="720"/>
                            </w:pPr>
                            <w:r>
                              <w:t>___ OJ   or   ___AJ</w:t>
                            </w:r>
                          </w:p>
                          <w:p w:rsidR="00382A16" w:rsidRDefault="00382A16"/>
                          <w:p w:rsidR="00382A16" w:rsidRDefault="00382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8.35pt;margin-top:335.45pt;width:197.0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">
                <v:textbox>
                  <w:txbxContent>
                    <w:p w:rsidR="00382A16" w:rsidRPr="00F929B7" w:rsidRDefault="00382A16" w:rsidP="00382A16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F929B7">
                        <w:rPr>
                          <w:color w:val="FF0000"/>
                          <w:u w:val="single"/>
                        </w:rPr>
                        <w:t>OFFICIAL USE ONLY</w:t>
                      </w:r>
                    </w:p>
                    <w:p w:rsidR="00F929B7" w:rsidRDefault="00F929B7" w:rsidP="00F929B7">
                      <w:pPr>
                        <w:ind w:firstLine="720"/>
                      </w:pPr>
                      <w:r>
                        <w:t>___ RV        ___RP</w:t>
                      </w:r>
                    </w:p>
                    <w:p w:rsidR="00F929B7" w:rsidRPr="00F929B7" w:rsidRDefault="00F929B7" w:rsidP="00F929B7">
                      <w:pPr>
                        <w:ind w:firstLine="720"/>
                      </w:pPr>
                      <w:r>
                        <w:t>___ OJ   or   ___AJ</w:t>
                      </w:r>
                    </w:p>
                    <w:p w:rsidR="00382A16" w:rsidRDefault="00382A16"/>
                    <w:p w:rsidR="00382A16" w:rsidRDefault="00382A16"/>
                  </w:txbxContent>
                </v:textbox>
              </v:shape>
            </w:pict>
          </mc:Fallback>
        </mc:AlternateContent>
      </w:r>
    </w:p>
    <w:sectPr w:rsidR="00BD1384" w:rsidRPr="00AD6664" w:rsidSect="00AD6664">
      <w:headerReference w:type="default" r:id="rId8"/>
      <w:footerReference w:type="default" r:id="rId9"/>
      <w:pgSz w:w="12240" w:h="15840"/>
      <w:pgMar w:top="1440" w:right="1440" w:bottom="1440" w:left="1440" w:header="30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49" w:rsidRDefault="00D83349" w:rsidP="00AD6664">
      <w:pPr>
        <w:spacing w:after="0" w:line="240" w:lineRule="auto"/>
      </w:pPr>
      <w:r>
        <w:separator/>
      </w:r>
    </w:p>
  </w:endnote>
  <w:endnote w:type="continuationSeparator" w:id="0">
    <w:p w:rsidR="00D83349" w:rsidRDefault="00D83349" w:rsidP="00A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1566"/>
      <w:docPartObj>
        <w:docPartGallery w:val="Page Numbers (Bottom of Page)"/>
        <w:docPartUnique/>
      </w:docPartObj>
    </w:sdtPr>
    <w:sdtEndPr/>
    <w:sdtContent>
      <w:p w:rsidR="007212EA" w:rsidRDefault="005C0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2EA" w:rsidRDefault="0072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49" w:rsidRDefault="00D83349" w:rsidP="00AD6664">
      <w:pPr>
        <w:spacing w:after="0" w:line="240" w:lineRule="auto"/>
      </w:pPr>
      <w:r>
        <w:separator/>
      </w:r>
    </w:p>
  </w:footnote>
  <w:footnote w:type="continuationSeparator" w:id="0">
    <w:p w:rsidR="00D83349" w:rsidRDefault="00D83349" w:rsidP="00A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64" w:rsidRDefault="005C000F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0" locked="0" layoutInCell="0" allowOverlap="1" wp14:anchorId="6883722E" wp14:editId="15C03F08">
              <wp:simplePos x="0" y="0"/>
              <wp:positionH relativeFrom="margin">
                <wp:posOffset>1190625</wp:posOffset>
              </wp:positionH>
              <wp:positionV relativeFrom="margin">
                <wp:posOffset>-1643380</wp:posOffset>
              </wp:positionV>
              <wp:extent cx="3619500" cy="1169670"/>
              <wp:effectExtent l="9525" t="9525" r="9525" b="1143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619500" cy="11696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90500" dir="10800000" algn="ctr" rotWithShape="0"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D6664" w:rsidRDefault="00AD6664" w:rsidP="00AD6664">
                          <w:pPr>
                            <w:spacing w:line="240" w:lineRule="auto"/>
                            <w:jc w:val="center"/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D6664"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  <w:t>Request for a Trial</w:t>
                          </w:r>
                          <w:r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AD6664" w:rsidRDefault="00AD6664" w:rsidP="00AD6664">
                          <w:pPr>
                            <w:spacing w:line="240" w:lineRule="auto"/>
                            <w:jc w:val="center"/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  <w:t>Student Government Supreme Court</w:t>
                          </w:r>
                        </w:p>
                        <w:p w:rsidR="00AD6664" w:rsidRDefault="00AD6664" w:rsidP="00AD6664">
                          <w:pPr>
                            <w:jc w:val="center"/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AD6664" w:rsidRPr="00AD6664" w:rsidRDefault="00AD6664" w:rsidP="00AD6664">
                          <w:pPr>
                            <w:jc w:val="center"/>
                            <w:rPr>
                              <w:rFonts w:ascii="Baskerville Old Face" w:hAnsi="Baskerville Old Face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3722E" id="Rectangle 3" o:spid="_x0000_s1029" style="position:absolute;margin-left:93.75pt;margin-top:-129.4pt;width:285pt;height:92.1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" o:allowincell="f" filled="f" fillcolor="black [3213]" strokecolor="black [3213]" strokeweight="1.5pt">
              <v:shadow color="#f79646 [3209]" opacity=".5" offset="-15pt,0"/>
              <v:textbox inset="21.6pt,21.6pt,21.6pt,21.6pt">
                <w:txbxContent>
                  <w:p w:rsidR="00AD6664" w:rsidRDefault="00AD6664" w:rsidP="00AD6664">
                    <w:pPr>
                      <w:spacing w:line="240" w:lineRule="auto"/>
                      <w:jc w:val="center"/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</w:pPr>
                    <w:r w:rsidRPr="00AD6664"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  <w:t>Request for a Trial</w:t>
                    </w:r>
                    <w:r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:rsidR="00AD6664" w:rsidRDefault="00AD6664" w:rsidP="00AD6664">
                    <w:pPr>
                      <w:spacing w:line="240" w:lineRule="auto"/>
                      <w:jc w:val="center"/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  <w:t>Student Government Supreme Court</w:t>
                    </w:r>
                  </w:p>
                  <w:p w:rsidR="00AD6664" w:rsidRDefault="00AD6664" w:rsidP="00AD6664">
                    <w:pPr>
                      <w:jc w:val="center"/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AD6664" w:rsidRPr="00AD6664" w:rsidRDefault="00AD6664" w:rsidP="00AD6664">
                    <w:pPr>
                      <w:jc w:val="center"/>
                      <w:rPr>
                        <w:rFonts w:ascii="Baskerville Old Face" w:hAnsi="Baskerville Old Face"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64"/>
    <w:rsid w:val="002311A8"/>
    <w:rsid w:val="00277510"/>
    <w:rsid w:val="00377C5B"/>
    <w:rsid w:val="00382A16"/>
    <w:rsid w:val="00487D87"/>
    <w:rsid w:val="0056525A"/>
    <w:rsid w:val="005C000F"/>
    <w:rsid w:val="00600E1A"/>
    <w:rsid w:val="006F1F17"/>
    <w:rsid w:val="007212EA"/>
    <w:rsid w:val="00735785"/>
    <w:rsid w:val="00A360E8"/>
    <w:rsid w:val="00AD6664"/>
    <w:rsid w:val="00B05BE3"/>
    <w:rsid w:val="00B64BFB"/>
    <w:rsid w:val="00B66CA4"/>
    <w:rsid w:val="00BD1384"/>
    <w:rsid w:val="00D56611"/>
    <w:rsid w:val="00D83349"/>
    <w:rsid w:val="00F929B7"/>
    <w:rsid w:val="00FB4500"/>
    <w:rsid w:val="00FC2D00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36517-0564-4ACA-B3AC-07E352F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64"/>
  </w:style>
  <w:style w:type="paragraph" w:styleId="Footer">
    <w:name w:val="footer"/>
    <w:basedOn w:val="Normal"/>
    <w:link w:val="FooterChar"/>
    <w:uiPriority w:val="99"/>
    <w:unhideWhenUsed/>
    <w:rsid w:val="00A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64"/>
  </w:style>
  <w:style w:type="paragraph" w:styleId="BalloonText">
    <w:name w:val="Balloon Text"/>
    <w:basedOn w:val="Normal"/>
    <w:link w:val="BalloonTextChar"/>
    <w:uiPriority w:val="99"/>
    <w:semiHidden/>
    <w:unhideWhenUsed/>
    <w:rsid w:val="00A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72C6-94C2-4C61-9824-53B24C2C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Sciences</dc:creator>
  <cp:keywords/>
  <dc:description/>
  <cp:lastModifiedBy>Melnyk, Julie</cp:lastModifiedBy>
  <cp:revision>2</cp:revision>
  <cp:lastPrinted>2010-02-01T16:22:00Z</cp:lastPrinted>
  <dcterms:created xsi:type="dcterms:W3CDTF">2017-03-16T18:12:00Z</dcterms:created>
  <dcterms:modified xsi:type="dcterms:W3CDTF">2017-03-16T18:12:00Z</dcterms:modified>
</cp:coreProperties>
</file>