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05CD" w14:textId="1E996CB4" w:rsidR="00B6779A" w:rsidRPr="00064DE1" w:rsidRDefault="000E326B">
      <w:pPr>
        <w:spacing w:before="80" w:line="264" w:lineRule="auto"/>
        <w:ind w:left="4403" w:right="4413" w:hanging="10"/>
        <w:jc w:val="center"/>
        <w:rPr>
          <w:sz w:val="20"/>
          <w:szCs w:val="20"/>
        </w:rPr>
      </w:pPr>
      <w:r w:rsidRPr="00064DE1">
        <w:rPr>
          <w:b/>
          <w:sz w:val="20"/>
          <w:szCs w:val="20"/>
        </w:rPr>
        <w:t xml:space="preserve">Holden </w:t>
      </w:r>
      <w:r w:rsidR="00DA15FD" w:rsidRPr="00064DE1">
        <w:rPr>
          <w:b/>
          <w:sz w:val="20"/>
          <w:szCs w:val="20"/>
        </w:rPr>
        <w:t xml:space="preserve">C. </w:t>
      </w:r>
      <w:r w:rsidRPr="00064DE1">
        <w:rPr>
          <w:b/>
          <w:sz w:val="20"/>
          <w:szCs w:val="20"/>
        </w:rPr>
        <w:t>Rasmussen</w:t>
      </w:r>
      <w:r w:rsidR="00DA15FD" w:rsidRPr="00064DE1">
        <w:rPr>
          <w:b/>
          <w:sz w:val="20"/>
          <w:szCs w:val="20"/>
        </w:rPr>
        <w:t xml:space="preserve"> </w:t>
      </w:r>
      <w:r w:rsidR="00DA15FD" w:rsidRPr="00064DE1">
        <w:rPr>
          <w:w w:val="95"/>
          <w:sz w:val="20"/>
          <w:szCs w:val="20"/>
        </w:rPr>
        <w:t>holdenrasmus</w:t>
      </w:r>
      <w:r w:rsidR="0020285D" w:rsidRPr="00064DE1">
        <w:rPr>
          <w:w w:val="95"/>
          <w:sz w:val="20"/>
          <w:szCs w:val="20"/>
        </w:rPr>
        <w:t>@</w:t>
      </w:r>
      <w:r w:rsidR="00DA15FD" w:rsidRPr="00064DE1">
        <w:rPr>
          <w:w w:val="95"/>
          <w:sz w:val="20"/>
          <w:szCs w:val="20"/>
        </w:rPr>
        <w:t>usf.edu</w:t>
      </w:r>
      <w:r w:rsidRPr="00064DE1">
        <w:rPr>
          <w:w w:val="95"/>
          <w:sz w:val="20"/>
          <w:szCs w:val="20"/>
        </w:rPr>
        <w:t xml:space="preserve"> </w:t>
      </w:r>
      <w:r w:rsidR="00DA15FD" w:rsidRPr="00064DE1">
        <w:rPr>
          <w:w w:val="95"/>
          <w:sz w:val="20"/>
          <w:szCs w:val="20"/>
        </w:rPr>
        <w:t xml:space="preserve">Mobile: </w:t>
      </w:r>
      <w:r w:rsidRPr="00064DE1">
        <w:rPr>
          <w:sz w:val="20"/>
          <w:szCs w:val="20"/>
        </w:rPr>
        <w:t>(813)-997-4942</w:t>
      </w:r>
    </w:p>
    <w:p w14:paraId="203E66B0" w14:textId="77777777" w:rsidR="00DA15FD" w:rsidRPr="00064DE1" w:rsidRDefault="00DA15FD" w:rsidP="00DA15FD">
      <w:pPr>
        <w:spacing w:before="80" w:line="264" w:lineRule="auto"/>
        <w:ind w:left="4403" w:right="4413" w:hanging="10"/>
        <w:jc w:val="center"/>
        <w:rPr>
          <w:sz w:val="20"/>
          <w:szCs w:val="20"/>
        </w:rPr>
      </w:pPr>
    </w:p>
    <w:p w14:paraId="14F61FEB" w14:textId="77777777" w:rsidR="00B6779A" w:rsidRPr="00064DE1" w:rsidRDefault="00DA15FD" w:rsidP="00DA15FD">
      <w:pPr>
        <w:pStyle w:val="BodyText"/>
        <w:spacing w:before="7"/>
        <w:ind w:left="0"/>
        <w:jc w:val="center"/>
      </w:pPr>
      <w:r w:rsidRPr="00064DE1">
        <w:rPr>
          <w:b/>
          <w:bCs/>
        </w:rPr>
        <w:t>Summary</w:t>
      </w:r>
      <w:r w:rsidRPr="00064DE1">
        <w:t>: Liberal arts graduate with top-tier writing and research skills seeking a role in which I can help a firm achieve success utilizing my talents.</w:t>
      </w:r>
    </w:p>
    <w:p w14:paraId="413333C4" w14:textId="4F34B85D" w:rsidR="00B6779A" w:rsidRPr="00064DE1" w:rsidRDefault="00C524F2">
      <w:pPr>
        <w:pStyle w:val="Heading1"/>
      </w:pPr>
      <w:r w:rsidRPr="00064DE1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52FE0F1" wp14:editId="56993936">
                <wp:simplePos x="0" y="0"/>
                <wp:positionH relativeFrom="page">
                  <wp:posOffset>438785</wp:posOffset>
                </wp:positionH>
                <wp:positionV relativeFrom="paragraph">
                  <wp:posOffset>146685</wp:posOffset>
                </wp:positionV>
                <wp:extent cx="690499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4990" cy="1270"/>
                        </a:xfrm>
                        <a:custGeom>
                          <a:avLst/>
                          <a:gdLst>
                            <a:gd name="T0" fmla="*/ 0 w 10874"/>
                            <a:gd name="T1" fmla="*/ 0 h 1270"/>
                            <a:gd name="T2" fmla="*/ 6904990 w 1087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874" h="1270">
                              <a:moveTo>
                                <a:pt x="0" y="0"/>
                              </a:moveTo>
                              <a:lnTo>
                                <a:pt x="1087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1366A" id="Freeform 2" o:spid="_x0000_s1026" style="position:absolute;margin-left:34.55pt;margin-top:11.55pt;width:543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" path="m,l10874,e" filled="f" strokeweight=".7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0E326B" w:rsidRPr="00064DE1">
        <w:t>EDUCATION</w:t>
      </w:r>
    </w:p>
    <w:p w14:paraId="6455C549" w14:textId="77777777" w:rsidR="00E010CE" w:rsidRPr="00064DE1" w:rsidRDefault="00E010CE">
      <w:pPr>
        <w:pStyle w:val="Heading1"/>
      </w:pPr>
    </w:p>
    <w:p w14:paraId="2622B285" w14:textId="497CCF92" w:rsidR="00444D73" w:rsidRPr="00064DE1" w:rsidRDefault="00444D73" w:rsidP="00444D73">
      <w:pPr>
        <w:tabs>
          <w:tab w:val="left" w:pos="8022"/>
        </w:tabs>
        <w:spacing w:before="22"/>
        <w:ind w:left="1842"/>
        <w:rPr>
          <w:sz w:val="20"/>
          <w:szCs w:val="20"/>
        </w:rPr>
      </w:pPr>
      <w:r w:rsidRPr="00064DE1">
        <w:rPr>
          <w:b/>
          <w:sz w:val="20"/>
          <w:szCs w:val="20"/>
        </w:rPr>
        <w:t>University of South</w:t>
      </w:r>
      <w:r w:rsidRPr="00064DE1">
        <w:rPr>
          <w:b/>
          <w:spacing w:val="-5"/>
          <w:sz w:val="20"/>
          <w:szCs w:val="20"/>
        </w:rPr>
        <w:t xml:space="preserve"> </w:t>
      </w:r>
      <w:r w:rsidRPr="00064DE1">
        <w:rPr>
          <w:b/>
          <w:sz w:val="20"/>
          <w:szCs w:val="20"/>
        </w:rPr>
        <w:t>Florida</w:t>
      </w:r>
      <w:r w:rsidRPr="00064DE1">
        <w:rPr>
          <w:b/>
          <w:spacing w:val="-3"/>
          <w:sz w:val="20"/>
          <w:szCs w:val="20"/>
        </w:rPr>
        <w:t xml:space="preserve"> </w:t>
      </w:r>
      <w:r w:rsidRPr="00064DE1">
        <w:rPr>
          <w:b/>
          <w:sz w:val="20"/>
          <w:szCs w:val="20"/>
        </w:rPr>
        <w:t xml:space="preserve">(USF)                         </w:t>
      </w:r>
      <w:r>
        <w:rPr>
          <w:bCs/>
          <w:sz w:val="20"/>
          <w:szCs w:val="20"/>
        </w:rPr>
        <w:t>Expected Graduation</w:t>
      </w:r>
      <w:r w:rsidRPr="00064DE1">
        <w:rPr>
          <w:bCs/>
          <w:sz w:val="20"/>
          <w:szCs w:val="20"/>
        </w:rPr>
        <w:t>:</w:t>
      </w:r>
      <w:r w:rsidRPr="00064DE1">
        <w:rPr>
          <w:b/>
          <w:sz w:val="20"/>
          <w:szCs w:val="20"/>
        </w:rPr>
        <w:t xml:space="preserve"> </w:t>
      </w:r>
      <w:r w:rsidRPr="00064DE1">
        <w:rPr>
          <w:sz w:val="20"/>
          <w:szCs w:val="20"/>
        </w:rPr>
        <w:t>December</w:t>
      </w:r>
      <w:r w:rsidRPr="00064DE1">
        <w:rPr>
          <w:spacing w:val="1"/>
          <w:sz w:val="20"/>
          <w:szCs w:val="20"/>
        </w:rPr>
        <w:t xml:space="preserve"> </w:t>
      </w:r>
      <w:r w:rsidRPr="00064DE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064DE1">
        <w:rPr>
          <w:sz w:val="20"/>
          <w:szCs w:val="20"/>
        </w:rPr>
        <w:tab/>
      </w:r>
      <w:r w:rsidRPr="00064DE1">
        <w:rPr>
          <w:sz w:val="20"/>
          <w:szCs w:val="20"/>
        </w:rPr>
        <w:tab/>
        <w:t>Tampa, FL</w:t>
      </w:r>
    </w:p>
    <w:p w14:paraId="2D8A5A47" w14:textId="66BB2819" w:rsidR="00444D73" w:rsidRPr="00064DE1" w:rsidRDefault="00444D73" w:rsidP="00444D73">
      <w:pPr>
        <w:pStyle w:val="BodyText"/>
        <w:tabs>
          <w:tab w:val="left" w:pos="2086"/>
        </w:tabs>
        <w:spacing w:before="20"/>
        <w:ind w:left="0" w:right="7530"/>
        <w:jc w:val="right"/>
      </w:pPr>
      <w:r>
        <w:t>Masters of History</w:t>
      </w:r>
      <w:r w:rsidRPr="00064DE1">
        <w:tab/>
      </w:r>
      <w:r>
        <w:t>Masters</w:t>
      </w:r>
      <w:r w:rsidRPr="00064DE1">
        <w:t xml:space="preserve"> of</w:t>
      </w:r>
      <w:r w:rsidRPr="00064DE1">
        <w:rPr>
          <w:spacing w:val="-6"/>
        </w:rPr>
        <w:t xml:space="preserve">   </w:t>
      </w:r>
      <w:r w:rsidRPr="00064DE1">
        <w:t>Arts</w:t>
      </w:r>
    </w:p>
    <w:p w14:paraId="792C0418" w14:textId="141BE544" w:rsidR="00444D73" w:rsidRPr="00064DE1" w:rsidRDefault="00444D73" w:rsidP="00444D73">
      <w:pPr>
        <w:pStyle w:val="BodyText"/>
        <w:spacing w:before="25" w:line="266" w:lineRule="auto"/>
        <w:ind w:left="2290" w:right="6284" w:firstLine="2"/>
      </w:pPr>
      <w:r w:rsidRPr="00064DE1">
        <w:t>Overall GPA: 3.</w:t>
      </w:r>
      <w:r>
        <w:t>97</w:t>
      </w:r>
      <w:r w:rsidRPr="00064DE1">
        <w:t xml:space="preserve"> /</w:t>
      </w:r>
      <w:r w:rsidRPr="00064DE1">
        <w:rPr>
          <w:spacing w:val="-2"/>
        </w:rPr>
        <w:t xml:space="preserve"> </w:t>
      </w:r>
      <w:r w:rsidRPr="00064DE1">
        <w:rPr>
          <w:spacing w:val="-4"/>
        </w:rPr>
        <w:t>4.0</w:t>
      </w:r>
      <w:r>
        <w:rPr>
          <w:spacing w:val="-4"/>
        </w:rPr>
        <w:t>0</w:t>
      </w:r>
    </w:p>
    <w:p w14:paraId="799F4E71" w14:textId="4F05E740" w:rsidR="00444D73" w:rsidRDefault="00444D73" w:rsidP="00444D73">
      <w:pPr>
        <w:spacing w:before="24"/>
        <w:ind w:left="2331"/>
        <w:rPr>
          <w:sz w:val="20"/>
          <w:szCs w:val="20"/>
        </w:rPr>
      </w:pPr>
      <w:r w:rsidRPr="00064DE1">
        <w:rPr>
          <w:b/>
          <w:sz w:val="20"/>
          <w:szCs w:val="20"/>
        </w:rPr>
        <w:t>Relevant Coursework: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The U.S. and the World, </w:t>
      </w:r>
      <w:r w:rsidR="00195CAC">
        <w:rPr>
          <w:sz w:val="20"/>
          <w:szCs w:val="20"/>
        </w:rPr>
        <w:t>Age of Commerce in Southeast Asia,</w:t>
      </w:r>
    </w:p>
    <w:p w14:paraId="01D53351" w14:textId="6D7C16BD" w:rsidR="00444D73" w:rsidRPr="00064DE1" w:rsidRDefault="00444D73" w:rsidP="00444D73">
      <w:pPr>
        <w:spacing w:before="24"/>
        <w:ind w:left="3771" w:firstLine="549"/>
        <w:rPr>
          <w:sz w:val="20"/>
          <w:szCs w:val="20"/>
        </w:rPr>
      </w:pPr>
      <w:r>
        <w:rPr>
          <w:sz w:val="20"/>
          <w:szCs w:val="20"/>
        </w:rPr>
        <w:t xml:space="preserve">The Atlantic World, </w:t>
      </w:r>
      <w:r w:rsidR="00734506">
        <w:rPr>
          <w:sz w:val="20"/>
          <w:szCs w:val="20"/>
        </w:rPr>
        <w:t>Latin America and the Cold War</w:t>
      </w:r>
      <w:r>
        <w:rPr>
          <w:sz w:val="20"/>
          <w:szCs w:val="20"/>
        </w:rPr>
        <w:t xml:space="preserve"> </w:t>
      </w:r>
    </w:p>
    <w:p w14:paraId="74CAE0E5" w14:textId="77777777" w:rsidR="00444D73" w:rsidRDefault="00444D73">
      <w:pPr>
        <w:tabs>
          <w:tab w:val="left" w:pos="8022"/>
        </w:tabs>
        <w:spacing w:before="22"/>
        <w:ind w:left="1842"/>
        <w:rPr>
          <w:b/>
          <w:sz w:val="20"/>
          <w:szCs w:val="20"/>
        </w:rPr>
      </w:pPr>
    </w:p>
    <w:p w14:paraId="497E6E9D" w14:textId="0874681D" w:rsidR="00B6779A" w:rsidRPr="00064DE1" w:rsidRDefault="000E326B">
      <w:pPr>
        <w:tabs>
          <w:tab w:val="left" w:pos="8022"/>
        </w:tabs>
        <w:spacing w:before="22"/>
        <w:ind w:left="1842"/>
        <w:rPr>
          <w:sz w:val="20"/>
          <w:szCs w:val="20"/>
        </w:rPr>
      </w:pPr>
      <w:r w:rsidRPr="00064DE1">
        <w:rPr>
          <w:b/>
          <w:sz w:val="20"/>
          <w:szCs w:val="20"/>
        </w:rPr>
        <w:t>University of South</w:t>
      </w:r>
      <w:r w:rsidRPr="00064DE1">
        <w:rPr>
          <w:b/>
          <w:spacing w:val="-5"/>
          <w:sz w:val="20"/>
          <w:szCs w:val="20"/>
        </w:rPr>
        <w:t xml:space="preserve"> </w:t>
      </w:r>
      <w:r w:rsidRPr="00064DE1">
        <w:rPr>
          <w:b/>
          <w:sz w:val="20"/>
          <w:szCs w:val="20"/>
        </w:rPr>
        <w:t>Florida</w:t>
      </w:r>
      <w:r w:rsidRPr="00064DE1">
        <w:rPr>
          <w:b/>
          <w:spacing w:val="-3"/>
          <w:sz w:val="20"/>
          <w:szCs w:val="20"/>
        </w:rPr>
        <w:t xml:space="preserve"> </w:t>
      </w:r>
      <w:r w:rsidRPr="00064DE1">
        <w:rPr>
          <w:b/>
          <w:sz w:val="20"/>
          <w:szCs w:val="20"/>
        </w:rPr>
        <w:t>(USF)</w:t>
      </w:r>
      <w:r w:rsidR="00DA15FD" w:rsidRPr="00064DE1">
        <w:rPr>
          <w:b/>
          <w:sz w:val="20"/>
          <w:szCs w:val="20"/>
        </w:rPr>
        <w:t xml:space="preserve">                         </w:t>
      </w:r>
      <w:r w:rsidR="00DA15FD" w:rsidRPr="00064DE1">
        <w:rPr>
          <w:bCs/>
          <w:sz w:val="20"/>
          <w:szCs w:val="20"/>
        </w:rPr>
        <w:t>Degree awarded:</w:t>
      </w:r>
      <w:r w:rsidR="00DA15FD" w:rsidRPr="00064DE1">
        <w:rPr>
          <w:b/>
          <w:sz w:val="20"/>
          <w:szCs w:val="20"/>
        </w:rPr>
        <w:t xml:space="preserve"> </w:t>
      </w:r>
      <w:r w:rsidRPr="00064DE1">
        <w:rPr>
          <w:sz w:val="20"/>
          <w:szCs w:val="20"/>
        </w:rPr>
        <w:t>December</w:t>
      </w:r>
      <w:r w:rsidRPr="00064DE1">
        <w:rPr>
          <w:spacing w:val="1"/>
          <w:sz w:val="20"/>
          <w:szCs w:val="20"/>
        </w:rPr>
        <w:t xml:space="preserve"> </w:t>
      </w:r>
      <w:r w:rsidRPr="00064DE1">
        <w:rPr>
          <w:sz w:val="20"/>
          <w:szCs w:val="20"/>
        </w:rPr>
        <w:t>2019</w:t>
      </w:r>
      <w:r w:rsidR="00DA15FD" w:rsidRPr="00064DE1">
        <w:rPr>
          <w:sz w:val="20"/>
          <w:szCs w:val="20"/>
        </w:rPr>
        <w:tab/>
      </w:r>
      <w:r w:rsidR="00DA15FD" w:rsidRPr="00064DE1">
        <w:rPr>
          <w:sz w:val="20"/>
          <w:szCs w:val="20"/>
        </w:rPr>
        <w:tab/>
        <w:t>Tampa, FL</w:t>
      </w:r>
    </w:p>
    <w:p w14:paraId="126668DC" w14:textId="78A8F11E" w:rsidR="00B6779A" w:rsidRPr="00064DE1" w:rsidRDefault="000E326B">
      <w:pPr>
        <w:pStyle w:val="BodyText"/>
        <w:tabs>
          <w:tab w:val="left" w:pos="2086"/>
        </w:tabs>
        <w:spacing w:before="20"/>
        <w:ind w:left="0" w:right="7530"/>
        <w:jc w:val="right"/>
      </w:pPr>
      <w:r w:rsidRPr="00064DE1">
        <w:t>Bachelor</w:t>
      </w:r>
      <w:r w:rsidRPr="00064DE1">
        <w:rPr>
          <w:spacing w:val="-2"/>
        </w:rPr>
        <w:t xml:space="preserve"> </w:t>
      </w:r>
      <w:r w:rsidRPr="00064DE1">
        <w:t>of</w:t>
      </w:r>
      <w:r w:rsidRPr="00064DE1">
        <w:rPr>
          <w:spacing w:val="-1"/>
        </w:rPr>
        <w:t xml:space="preserve"> </w:t>
      </w:r>
      <w:r w:rsidRPr="00064DE1">
        <w:t>History</w:t>
      </w:r>
      <w:r w:rsidRPr="00064DE1">
        <w:tab/>
        <w:t>Bachelor of</w:t>
      </w:r>
      <w:r w:rsidRPr="00064DE1">
        <w:rPr>
          <w:spacing w:val="-6"/>
        </w:rPr>
        <w:t xml:space="preserve"> </w:t>
      </w:r>
      <w:r w:rsidR="00064DE1" w:rsidRPr="00064DE1">
        <w:rPr>
          <w:spacing w:val="-6"/>
        </w:rPr>
        <w:t xml:space="preserve">  </w:t>
      </w:r>
      <w:r w:rsidRPr="00064DE1">
        <w:t>Arts</w:t>
      </w:r>
    </w:p>
    <w:p w14:paraId="7DD18201" w14:textId="77777777" w:rsidR="00B6779A" w:rsidRPr="00064DE1" w:rsidRDefault="000E326B">
      <w:pPr>
        <w:pStyle w:val="BodyText"/>
        <w:spacing w:before="24"/>
        <w:ind w:left="0" w:right="7614"/>
        <w:jc w:val="right"/>
      </w:pPr>
      <w:r w:rsidRPr="00064DE1">
        <w:t>Major: History</w:t>
      </w:r>
    </w:p>
    <w:p w14:paraId="69756881" w14:textId="77777777" w:rsidR="00B6779A" w:rsidRPr="00064DE1" w:rsidRDefault="000E326B">
      <w:pPr>
        <w:pStyle w:val="BodyText"/>
        <w:spacing w:before="25" w:line="266" w:lineRule="auto"/>
        <w:ind w:left="2290" w:right="6284" w:firstLine="2"/>
      </w:pPr>
      <w:r w:rsidRPr="00064DE1">
        <w:t>Minor: Political Science Overall GPA: 3.38 /</w:t>
      </w:r>
      <w:r w:rsidRPr="00064DE1">
        <w:rPr>
          <w:spacing w:val="-2"/>
        </w:rPr>
        <w:t xml:space="preserve"> </w:t>
      </w:r>
      <w:r w:rsidRPr="00064DE1">
        <w:rPr>
          <w:spacing w:val="-4"/>
        </w:rPr>
        <w:t>4.00</w:t>
      </w:r>
    </w:p>
    <w:p w14:paraId="58371EB6" w14:textId="77777777" w:rsidR="00B6779A" w:rsidRPr="00064DE1" w:rsidRDefault="000E326B">
      <w:pPr>
        <w:pStyle w:val="BodyText"/>
        <w:spacing w:line="228" w:lineRule="exact"/>
        <w:ind w:left="2293"/>
      </w:pPr>
      <w:r w:rsidRPr="00064DE1">
        <w:t>Major GPA: 3.97 /</w:t>
      </w:r>
      <w:r w:rsidRPr="00064DE1">
        <w:rPr>
          <w:spacing w:val="-8"/>
        </w:rPr>
        <w:t xml:space="preserve"> </w:t>
      </w:r>
      <w:r w:rsidRPr="00064DE1">
        <w:t>4.00</w:t>
      </w:r>
    </w:p>
    <w:p w14:paraId="55A22400" w14:textId="77777777" w:rsidR="00B6779A" w:rsidRPr="00064DE1" w:rsidRDefault="000E326B">
      <w:pPr>
        <w:spacing w:before="24"/>
        <w:ind w:left="2331"/>
        <w:rPr>
          <w:sz w:val="20"/>
          <w:szCs w:val="20"/>
        </w:rPr>
      </w:pPr>
      <w:r w:rsidRPr="00064DE1">
        <w:rPr>
          <w:b/>
          <w:sz w:val="20"/>
          <w:szCs w:val="20"/>
        </w:rPr>
        <w:t xml:space="preserve">Relevant Coursework: </w:t>
      </w:r>
      <w:r w:rsidRPr="00064DE1">
        <w:rPr>
          <w:sz w:val="20"/>
          <w:szCs w:val="20"/>
        </w:rPr>
        <w:t>Age of Jackson, War and American Empire, The Irish in</w:t>
      </w:r>
    </w:p>
    <w:p w14:paraId="484C05D1" w14:textId="15811756" w:rsidR="00B6779A" w:rsidRPr="00064DE1" w:rsidRDefault="000E326B">
      <w:pPr>
        <w:pStyle w:val="BodyText"/>
        <w:spacing w:before="20"/>
        <w:ind w:left="4314"/>
      </w:pPr>
      <w:r w:rsidRPr="00064DE1">
        <w:t>America, Globalization and U.S. Culture</w:t>
      </w:r>
    </w:p>
    <w:p w14:paraId="2787F965" w14:textId="77777777" w:rsidR="00B6779A" w:rsidRPr="00064DE1" w:rsidRDefault="00B6779A">
      <w:pPr>
        <w:pStyle w:val="BodyText"/>
        <w:spacing w:before="9"/>
        <w:ind w:left="0"/>
      </w:pPr>
    </w:p>
    <w:p w14:paraId="267762B2" w14:textId="77777777" w:rsidR="00B6779A" w:rsidRPr="00064DE1" w:rsidRDefault="00B6779A">
      <w:pPr>
        <w:rPr>
          <w:sz w:val="20"/>
          <w:szCs w:val="20"/>
        </w:rPr>
        <w:sectPr w:rsidR="00B6779A" w:rsidRPr="00064DE1">
          <w:type w:val="continuous"/>
          <w:pgSz w:w="12240" w:h="15840"/>
          <w:pgMar w:top="640" w:right="560" w:bottom="280" w:left="580" w:header="720" w:footer="720" w:gutter="0"/>
          <w:cols w:space="720"/>
        </w:sectPr>
      </w:pPr>
    </w:p>
    <w:p w14:paraId="4D1219AF" w14:textId="77777777" w:rsidR="00B6779A" w:rsidRPr="00064DE1" w:rsidRDefault="00B6779A">
      <w:pPr>
        <w:pStyle w:val="BodyText"/>
        <w:ind w:left="0"/>
      </w:pPr>
    </w:p>
    <w:p w14:paraId="4A70324E" w14:textId="77777777" w:rsidR="00B6779A" w:rsidRPr="00064DE1" w:rsidRDefault="00B6779A">
      <w:pPr>
        <w:pStyle w:val="BodyText"/>
        <w:ind w:left="0"/>
      </w:pPr>
    </w:p>
    <w:p w14:paraId="4D46AB1C" w14:textId="77777777" w:rsidR="00B6779A" w:rsidRPr="00064DE1" w:rsidRDefault="00B6779A">
      <w:pPr>
        <w:pStyle w:val="BodyText"/>
        <w:spacing w:before="10"/>
        <w:ind w:left="0"/>
      </w:pPr>
    </w:p>
    <w:p w14:paraId="2B1F23AB" w14:textId="77777777" w:rsidR="00DA15FD" w:rsidRPr="00064DE1" w:rsidRDefault="00DA15FD">
      <w:pPr>
        <w:pStyle w:val="Heading1"/>
        <w:spacing w:before="0"/>
      </w:pPr>
    </w:p>
    <w:p w14:paraId="64A8306F" w14:textId="77777777" w:rsidR="00B6779A" w:rsidRPr="00064DE1" w:rsidRDefault="000E326B">
      <w:pPr>
        <w:pStyle w:val="Heading1"/>
        <w:spacing w:before="0"/>
      </w:pPr>
      <w:r w:rsidRPr="00064DE1">
        <w:t>EXPERIENCE</w:t>
      </w:r>
    </w:p>
    <w:p w14:paraId="2356FFF2" w14:textId="77777777" w:rsidR="00B6779A" w:rsidRPr="00064DE1" w:rsidRDefault="000E326B">
      <w:pPr>
        <w:spacing w:before="91"/>
        <w:ind w:left="140"/>
        <w:rPr>
          <w:b/>
          <w:sz w:val="20"/>
          <w:szCs w:val="20"/>
        </w:rPr>
      </w:pPr>
      <w:r w:rsidRPr="00064DE1">
        <w:rPr>
          <w:sz w:val="20"/>
          <w:szCs w:val="20"/>
        </w:rPr>
        <w:br w:type="column"/>
      </w:r>
      <w:r w:rsidRPr="00064DE1">
        <w:rPr>
          <w:b/>
          <w:sz w:val="20"/>
          <w:szCs w:val="20"/>
        </w:rPr>
        <w:t>Dean’s List (three semesters)</w:t>
      </w:r>
    </w:p>
    <w:p w14:paraId="5BA5B6C9" w14:textId="77777777" w:rsidR="00B6779A" w:rsidRPr="00064DE1" w:rsidRDefault="000E326B">
      <w:pPr>
        <w:spacing w:before="22"/>
        <w:ind w:left="140"/>
        <w:rPr>
          <w:b/>
          <w:sz w:val="20"/>
          <w:szCs w:val="20"/>
        </w:rPr>
      </w:pPr>
      <w:r w:rsidRPr="00064DE1">
        <w:rPr>
          <w:b/>
          <w:sz w:val="20"/>
          <w:szCs w:val="20"/>
        </w:rPr>
        <w:t>Phi Alpha Theta (History Honors Society, inducted Spring 2019)</w:t>
      </w:r>
    </w:p>
    <w:p w14:paraId="7F622EFB" w14:textId="77777777" w:rsidR="00B6779A" w:rsidRPr="00064DE1" w:rsidRDefault="000E326B">
      <w:pPr>
        <w:spacing w:before="24"/>
        <w:ind w:left="125"/>
        <w:rPr>
          <w:b/>
          <w:sz w:val="20"/>
          <w:szCs w:val="20"/>
        </w:rPr>
      </w:pPr>
      <w:r w:rsidRPr="00064DE1">
        <w:rPr>
          <w:b/>
          <w:sz w:val="20"/>
          <w:szCs w:val="20"/>
        </w:rPr>
        <w:t>The Washington Center Summer Internship in Washington, D.C. (Summer 2019)</w:t>
      </w:r>
    </w:p>
    <w:p w14:paraId="74B15DF3" w14:textId="77777777" w:rsidR="00B6779A" w:rsidRPr="00064DE1" w:rsidRDefault="00B6779A">
      <w:pPr>
        <w:rPr>
          <w:sz w:val="20"/>
          <w:szCs w:val="20"/>
        </w:rPr>
        <w:sectPr w:rsidR="00B6779A" w:rsidRPr="00064DE1">
          <w:type w:val="continuous"/>
          <w:pgSz w:w="12240" w:h="15840"/>
          <w:pgMar w:top="640" w:right="560" w:bottom="280" w:left="580" w:header="720" w:footer="720" w:gutter="0"/>
          <w:cols w:num="2" w:space="720" w:equalWidth="0">
            <w:col w:w="1474" w:space="715"/>
            <w:col w:w="8911"/>
          </w:cols>
        </w:sectPr>
      </w:pPr>
    </w:p>
    <w:p w14:paraId="536E1C67" w14:textId="77777777" w:rsidR="00DA15FD" w:rsidRPr="00064DE1" w:rsidRDefault="00DA15FD">
      <w:pPr>
        <w:tabs>
          <w:tab w:val="left" w:pos="10053"/>
        </w:tabs>
        <w:spacing w:before="24"/>
        <w:ind w:left="140"/>
        <w:rPr>
          <w:sz w:val="20"/>
          <w:szCs w:val="20"/>
        </w:rPr>
      </w:pPr>
    </w:p>
    <w:p w14:paraId="6A9143DE" w14:textId="29AA7BD3" w:rsidR="00806BB8" w:rsidRPr="00064DE1" w:rsidRDefault="00806BB8">
      <w:pPr>
        <w:tabs>
          <w:tab w:val="left" w:pos="10053"/>
        </w:tabs>
        <w:spacing w:before="24"/>
        <w:ind w:left="140"/>
        <w:rPr>
          <w:sz w:val="20"/>
          <w:szCs w:val="20"/>
        </w:rPr>
      </w:pPr>
      <w:r w:rsidRPr="00064DE1">
        <w:rPr>
          <w:sz w:val="20"/>
          <w:szCs w:val="20"/>
        </w:rPr>
        <w:t xml:space="preserve">May 2020 – Present       </w:t>
      </w:r>
      <w:r w:rsidRPr="00064DE1">
        <w:rPr>
          <w:b/>
          <w:bCs/>
          <w:sz w:val="20"/>
          <w:szCs w:val="20"/>
        </w:rPr>
        <w:t>J.C. Newman Cigar Company</w:t>
      </w:r>
      <w:r w:rsidRPr="00064DE1">
        <w:rPr>
          <w:sz w:val="20"/>
          <w:szCs w:val="20"/>
        </w:rPr>
        <w:t xml:space="preserve">                                                                                                            Tampa, FL</w:t>
      </w:r>
    </w:p>
    <w:p w14:paraId="55B5BB57" w14:textId="5075D37C" w:rsidR="00806BB8" w:rsidRPr="00064DE1" w:rsidRDefault="00806BB8" w:rsidP="00806BB8">
      <w:pPr>
        <w:tabs>
          <w:tab w:val="left" w:pos="10053"/>
        </w:tabs>
        <w:spacing w:before="24"/>
        <w:ind w:left="140"/>
        <w:rPr>
          <w:sz w:val="20"/>
          <w:szCs w:val="20"/>
        </w:rPr>
      </w:pPr>
      <w:r w:rsidRPr="00064DE1">
        <w:rPr>
          <w:sz w:val="20"/>
          <w:szCs w:val="20"/>
        </w:rPr>
        <w:t xml:space="preserve">                                       </w:t>
      </w:r>
      <w:r w:rsidR="00064DE1">
        <w:rPr>
          <w:i/>
          <w:iCs/>
          <w:sz w:val="20"/>
          <w:szCs w:val="20"/>
        </w:rPr>
        <w:t>Company Historian and Curator</w:t>
      </w:r>
    </w:p>
    <w:p w14:paraId="2EE7FED7" w14:textId="5C4ED1B2" w:rsidR="00806BB8" w:rsidRPr="00064DE1" w:rsidRDefault="00806BB8" w:rsidP="00806BB8">
      <w:pPr>
        <w:pStyle w:val="ListParagraph"/>
        <w:numPr>
          <w:ilvl w:val="0"/>
          <w:numId w:val="6"/>
        </w:numPr>
        <w:tabs>
          <w:tab w:val="left" w:pos="10053"/>
        </w:tabs>
        <w:rPr>
          <w:sz w:val="20"/>
          <w:szCs w:val="20"/>
        </w:rPr>
      </w:pPr>
      <w:r w:rsidRPr="00064DE1">
        <w:rPr>
          <w:sz w:val="20"/>
          <w:szCs w:val="20"/>
        </w:rPr>
        <w:t xml:space="preserve">Demonstrate knowledge of </w:t>
      </w:r>
      <w:r w:rsidR="00195CAC">
        <w:rPr>
          <w:sz w:val="20"/>
          <w:szCs w:val="20"/>
        </w:rPr>
        <w:t xml:space="preserve">cigar </w:t>
      </w:r>
      <w:r w:rsidR="00AC645E">
        <w:rPr>
          <w:sz w:val="20"/>
          <w:szCs w:val="20"/>
        </w:rPr>
        <w:t>industry and industry finance</w:t>
      </w:r>
    </w:p>
    <w:p w14:paraId="1A309D33" w14:textId="1258CB92" w:rsidR="00806BB8" w:rsidRPr="00064DE1" w:rsidRDefault="00AC645E" w:rsidP="00806BB8">
      <w:pPr>
        <w:pStyle w:val="ListParagraph"/>
        <w:numPr>
          <w:ilvl w:val="0"/>
          <w:numId w:val="6"/>
        </w:numPr>
        <w:tabs>
          <w:tab w:val="left" w:pos="10053"/>
        </w:tabs>
        <w:rPr>
          <w:sz w:val="20"/>
          <w:szCs w:val="20"/>
        </w:rPr>
      </w:pPr>
      <w:r>
        <w:rPr>
          <w:sz w:val="20"/>
          <w:szCs w:val="20"/>
        </w:rPr>
        <w:t xml:space="preserve">Manage company </w:t>
      </w:r>
      <w:r w:rsidR="00195CAC">
        <w:rPr>
          <w:sz w:val="20"/>
          <w:szCs w:val="20"/>
        </w:rPr>
        <w:t xml:space="preserve">financial </w:t>
      </w:r>
      <w:r>
        <w:rPr>
          <w:sz w:val="20"/>
          <w:szCs w:val="20"/>
        </w:rPr>
        <w:t>records</w:t>
      </w:r>
    </w:p>
    <w:p w14:paraId="572A67A7" w14:textId="7F97E0E8" w:rsidR="00806BB8" w:rsidRPr="00064DE1" w:rsidRDefault="00806BB8" w:rsidP="00806BB8">
      <w:pPr>
        <w:pStyle w:val="ListParagraph"/>
        <w:numPr>
          <w:ilvl w:val="0"/>
          <w:numId w:val="6"/>
        </w:numPr>
        <w:tabs>
          <w:tab w:val="left" w:pos="10053"/>
        </w:tabs>
        <w:rPr>
          <w:sz w:val="20"/>
          <w:szCs w:val="20"/>
        </w:rPr>
      </w:pPr>
      <w:r w:rsidRPr="00064DE1">
        <w:rPr>
          <w:sz w:val="20"/>
          <w:szCs w:val="20"/>
        </w:rPr>
        <w:t>Manage a cigar retail store</w:t>
      </w:r>
      <w:r w:rsidR="00195CAC">
        <w:rPr>
          <w:sz w:val="20"/>
          <w:szCs w:val="20"/>
        </w:rPr>
        <w:t xml:space="preserve"> and conduct excellent customer service</w:t>
      </w:r>
    </w:p>
    <w:p w14:paraId="6D689D6C" w14:textId="1AF87EFC" w:rsidR="00806BB8" w:rsidRPr="00064DE1" w:rsidRDefault="00195CAC" w:rsidP="00806BB8">
      <w:pPr>
        <w:pStyle w:val="ListParagraph"/>
        <w:numPr>
          <w:ilvl w:val="0"/>
          <w:numId w:val="6"/>
        </w:numPr>
        <w:tabs>
          <w:tab w:val="left" w:pos="10053"/>
        </w:tabs>
        <w:rPr>
          <w:sz w:val="20"/>
          <w:szCs w:val="20"/>
        </w:rPr>
      </w:pPr>
      <w:r>
        <w:rPr>
          <w:sz w:val="20"/>
          <w:szCs w:val="20"/>
        </w:rPr>
        <w:t>Represent the company at international business expos</w:t>
      </w:r>
    </w:p>
    <w:p w14:paraId="69333535" w14:textId="77777777" w:rsidR="00806BB8" w:rsidRPr="00064DE1" w:rsidRDefault="00806BB8" w:rsidP="00806BB8">
      <w:pPr>
        <w:tabs>
          <w:tab w:val="left" w:pos="10053"/>
        </w:tabs>
        <w:ind w:left="2340"/>
        <w:rPr>
          <w:sz w:val="20"/>
          <w:szCs w:val="20"/>
        </w:rPr>
      </w:pPr>
    </w:p>
    <w:p w14:paraId="42446F43" w14:textId="78E454AC" w:rsidR="00B6779A" w:rsidRPr="00064DE1" w:rsidRDefault="000E326B">
      <w:pPr>
        <w:tabs>
          <w:tab w:val="left" w:pos="10053"/>
        </w:tabs>
        <w:spacing w:before="24"/>
        <w:ind w:left="140"/>
        <w:rPr>
          <w:sz w:val="20"/>
          <w:szCs w:val="20"/>
        </w:rPr>
      </w:pPr>
      <w:r w:rsidRPr="00064DE1">
        <w:rPr>
          <w:sz w:val="20"/>
          <w:szCs w:val="20"/>
        </w:rPr>
        <w:t xml:space="preserve">Aug. 2019 – </w:t>
      </w:r>
      <w:r w:rsidR="00DA15FD" w:rsidRPr="00064DE1">
        <w:rPr>
          <w:sz w:val="20"/>
          <w:szCs w:val="20"/>
        </w:rPr>
        <w:t>Dec. 2019</w:t>
      </w:r>
      <w:r w:rsidRPr="00064DE1">
        <w:rPr>
          <w:sz w:val="20"/>
          <w:szCs w:val="20"/>
        </w:rPr>
        <w:t xml:space="preserve">  </w:t>
      </w:r>
      <w:r w:rsidRPr="00064DE1">
        <w:rPr>
          <w:b/>
          <w:sz w:val="20"/>
          <w:szCs w:val="20"/>
        </w:rPr>
        <w:t>WUSF</w:t>
      </w:r>
      <w:r w:rsidRPr="00064DE1">
        <w:rPr>
          <w:b/>
          <w:spacing w:val="-6"/>
          <w:sz w:val="20"/>
          <w:szCs w:val="20"/>
        </w:rPr>
        <w:t xml:space="preserve"> </w:t>
      </w:r>
      <w:r w:rsidRPr="00064DE1">
        <w:rPr>
          <w:b/>
          <w:sz w:val="20"/>
          <w:szCs w:val="20"/>
        </w:rPr>
        <w:t>Public</w:t>
      </w:r>
      <w:r w:rsidRPr="00064DE1">
        <w:rPr>
          <w:b/>
          <w:spacing w:val="-2"/>
          <w:sz w:val="20"/>
          <w:szCs w:val="20"/>
        </w:rPr>
        <w:t xml:space="preserve"> </w:t>
      </w:r>
      <w:r w:rsidRPr="00064DE1">
        <w:rPr>
          <w:b/>
          <w:sz w:val="20"/>
          <w:szCs w:val="20"/>
        </w:rPr>
        <w:t>Media</w:t>
      </w:r>
      <w:r w:rsidRPr="00064DE1">
        <w:rPr>
          <w:b/>
          <w:sz w:val="20"/>
          <w:szCs w:val="20"/>
        </w:rPr>
        <w:tab/>
      </w:r>
      <w:r w:rsidRPr="00064DE1">
        <w:rPr>
          <w:sz w:val="20"/>
          <w:szCs w:val="20"/>
        </w:rPr>
        <w:t>Tampa,</w:t>
      </w:r>
      <w:r w:rsidRPr="00064DE1">
        <w:rPr>
          <w:spacing w:val="1"/>
          <w:sz w:val="20"/>
          <w:szCs w:val="20"/>
        </w:rPr>
        <w:t xml:space="preserve"> </w:t>
      </w:r>
      <w:r w:rsidRPr="00064DE1">
        <w:rPr>
          <w:sz w:val="20"/>
          <w:szCs w:val="20"/>
        </w:rPr>
        <w:t>FL</w:t>
      </w:r>
    </w:p>
    <w:p w14:paraId="566D40FE" w14:textId="5BEAD3D2" w:rsidR="00B6779A" w:rsidRPr="00064DE1" w:rsidRDefault="00806BB8">
      <w:pPr>
        <w:spacing w:before="25"/>
        <w:ind w:left="1880"/>
        <w:rPr>
          <w:i/>
          <w:sz w:val="20"/>
          <w:szCs w:val="20"/>
        </w:rPr>
      </w:pPr>
      <w:r w:rsidRPr="00064DE1">
        <w:rPr>
          <w:i/>
          <w:sz w:val="20"/>
          <w:szCs w:val="20"/>
        </w:rPr>
        <w:t xml:space="preserve">     </w:t>
      </w:r>
      <w:r w:rsidR="000E326B" w:rsidRPr="00064DE1">
        <w:rPr>
          <w:i/>
          <w:sz w:val="20"/>
          <w:szCs w:val="20"/>
        </w:rPr>
        <w:t>Social Media and Research Intern</w:t>
      </w:r>
    </w:p>
    <w:p w14:paraId="38634071" w14:textId="6DF4B543" w:rsidR="00B6779A" w:rsidRPr="00064DE1" w:rsidRDefault="00195CAC" w:rsidP="00806BB8">
      <w:pPr>
        <w:pStyle w:val="ListParagraph"/>
        <w:numPr>
          <w:ilvl w:val="0"/>
          <w:numId w:val="6"/>
        </w:numPr>
        <w:tabs>
          <w:tab w:val="left" w:pos="2631"/>
          <w:tab w:val="left" w:pos="2632"/>
        </w:tabs>
        <w:spacing w:before="28"/>
        <w:rPr>
          <w:sz w:val="20"/>
          <w:szCs w:val="20"/>
        </w:rPr>
      </w:pPr>
      <w:r>
        <w:rPr>
          <w:sz w:val="20"/>
          <w:szCs w:val="20"/>
        </w:rPr>
        <w:t>Utilize</w:t>
      </w:r>
      <w:r w:rsidR="007D3487">
        <w:rPr>
          <w:sz w:val="20"/>
          <w:szCs w:val="20"/>
        </w:rPr>
        <w:t>d</w:t>
      </w:r>
      <w:r>
        <w:rPr>
          <w:sz w:val="20"/>
          <w:szCs w:val="20"/>
        </w:rPr>
        <w:t xml:space="preserve"> SEO software and WordPress to engage </w:t>
      </w:r>
      <w:r w:rsidR="005252C3">
        <w:rPr>
          <w:sz w:val="20"/>
          <w:szCs w:val="20"/>
        </w:rPr>
        <w:t xml:space="preserve">the </w:t>
      </w:r>
      <w:r>
        <w:rPr>
          <w:sz w:val="20"/>
          <w:szCs w:val="20"/>
        </w:rPr>
        <w:t>public</w:t>
      </w:r>
    </w:p>
    <w:p w14:paraId="52AC05AB" w14:textId="615C4746" w:rsidR="00B6779A" w:rsidRPr="00064DE1" w:rsidRDefault="002257C1" w:rsidP="00806BB8">
      <w:pPr>
        <w:pStyle w:val="ListParagraph"/>
        <w:numPr>
          <w:ilvl w:val="0"/>
          <w:numId w:val="6"/>
        </w:numPr>
        <w:tabs>
          <w:tab w:val="left" w:pos="2631"/>
          <w:tab w:val="left" w:pos="2632"/>
        </w:tabs>
        <w:rPr>
          <w:sz w:val="20"/>
          <w:szCs w:val="20"/>
        </w:rPr>
      </w:pPr>
      <w:r>
        <w:rPr>
          <w:sz w:val="20"/>
          <w:szCs w:val="20"/>
        </w:rPr>
        <w:t>Managed community partnerships and donations</w:t>
      </w:r>
    </w:p>
    <w:p w14:paraId="2C624A10" w14:textId="14B5DB0B" w:rsidR="00B6779A" w:rsidRPr="00064DE1" w:rsidRDefault="005252C3" w:rsidP="00806BB8">
      <w:pPr>
        <w:pStyle w:val="ListParagraph"/>
        <w:numPr>
          <w:ilvl w:val="0"/>
          <w:numId w:val="6"/>
        </w:numPr>
        <w:tabs>
          <w:tab w:val="left" w:pos="2631"/>
          <w:tab w:val="left" w:pos="2632"/>
        </w:tabs>
        <w:spacing w:before="23"/>
        <w:rPr>
          <w:sz w:val="20"/>
          <w:szCs w:val="20"/>
        </w:rPr>
      </w:pPr>
      <w:r>
        <w:rPr>
          <w:sz w:val="20"/>
          <w:szCs w:val="20"/>
        </w:rPr>
        <w:t>Analyze</w:t>
      </w:r>
      <w:r w:rsidR="007D3487">
        <w:rPr>
          <w:sz w:val="20"/>
          <w:szCs w:val="20"/>
        </w:rPr>
        <w:t>d</w:t>
      </w:r>
      <w:r>
        <w:rPr>
          <w:sz w:val="20"/>
          <w:szCs w:val="20"/>
        </w:rPr>
        <w:t xml:space="preserve"> and g</w:t>
      </w:r>
      <w:r w:rsidR="000E326B" w:rsidRPr="00064DE1">
        <w:rPr>
          <w:sz w:val="20"/>
          <w:szCs w:val="20"/>
        </w:rPr>
        <w:t>enerate</w:t>
      </w:r>
      <w:r w:rsidR="006F24D3">
        <w:rPr>
          <w:sz w:val="20"/>
          <w:szCs w:val="20"/>
        </w:rPr>
        <w:t>d</w:t>
      </w:r>
      <w:r w:rsidR="000E326B" w:rsidRPr="00064DE1">
        <w:rPr>
          <w:sz w:val="20"/>
          <w:szCs w:val="20"/>
        </w:rPr>
        <w:t xml:space="preserve"> </w:t>
      </w:r>
      <w:r>
        <w:rPr>
          <w:sz w:val="20"/>
          <w:szCs w:val="20"/>
        </w:rPr>
        <w:t>information</w:t>
      </w:r>
      <w:r w:rsidR="000E326B" w:rsidRPr="00064DE1">
        <w:rPr>
          <w:sz w:val="20"/>
          <w:szCs w:val="20"/>
        </w:rPr>
        <w:t xml:space="preserve"> based off </w:t>
      </w:r>
      <w:r w:rsidR="00195CAC">
        <w:rPr>
          <w:sz w:val="20"/>
          <w:szCs w:val="20"/>
        </w:rPr>
        <w:t>community interest</w:t>
      </w:r>
    </w:p>
    <w:p w14:paraId="51C01297" w14:textId="4AB98D53" w:rsidR="00B6779A" w:rsidRPr="00064DE1" w:rsidRDefault="00195CAC" w:rsidP="00806BB8">
      <w:pPr>
        <w:pStyle w:val="ListParagraph"/>
        <w:numPr>
          <w:ilvl w:val="0"/>
          <w:numId w:val="6"/>
        </w:numPr>
        <w:tabs>
          <w:tab w:val="left" w:pos="2631"/>
          <w:tab w:val="left" w:pos="2632"/>
        </w:tabs>
        <w:rPr>
          <w:sz w:val="20"/>
          <w:szCs w:val="20"/>
        </w:rPr>
      </w:pPr>
      <w:r>
        <w:rPr>
          <w:sz w:val="20"/>
          <w:szCs w:val="20"/>
        </w:rPr>
        <w:t>Research</w:t>
      </w:r>
      <w:r w:rsidR="007D3487">
        <w:rPr>
          <w:sz w:val="20"/>
          <w:szCs w:val="20"/>
        </w:rPr>
        <w:t>ed</w:t>
      </w:r>
      <w:r>
        <w:rPr>
          <w:sz w:val="20"/>
          <w:szCs w:val="20"/>
        </w:rPr>
        <w:t xml:space="preserve"> and publish</w:t>
      </w:r>
      <w:r w:rsidR="007D3487">
        <w:rPr>
          <w:sz w:val="20"/>
          <w:szCs w:val="20"/>
        </w:rPr>
        <w:t>ed</w:t>
      </w:r>
      <w:r w:rsidR="000E326B" w:rsidRPr="00064DE1">
        <w:rPr>
          <w:sz w:val="20"/>
          <w:szCs w:val="20"/>
        </w:rPr>
        <w:t xml:space="preserve"> on current events in Florida</w:t>
      </w:r>
    </w:p>
    <w:p w14:paraId="50960F55" w14:textId="77777777" w:rsidR="00B6779A" w:rsidRPr="00064DE1" w:rsidRDefault="00B6779A">
      <w:pPr>
        <w:pStyle w:val="BodyText"/>
        <w:ind w:left="0"/>
      </w:pPr>
    </w:p>
    <w:p w14:paraId="27D71FF9" w14:textId="254C3D9C" w:rsidR="00B6779A" w:rsidRPr="00064DE1" w:rsidRDefault="000E326B">
      <w:pPr>
        <w:tabs>
          <w:tab w:val="left" w:pos="10051"/>
        </w:tabs>
        <w:ind w:left="125"/>
        <w:rPr>
          <w:sz w:val="20"/>
          <w:szCs w:val="20"/>
        </w:rPr>
      </w:pPr>
      <w:r w:rsidRPr="00064DE1">
        <w:rPr>
          <w:sz w:val="20"/>
          <w:szCs w:val="20"/>
        </w:rPr>
        <w:t xml:space="preserve">Jan. 2019 – </w:t>
      </w:r>
      <w:r w:rsidR="00806BB8" w:rsidRPr="00064DE1">
        <w:rPr>
          <w:sz w:val="20"/>
          <w:szCs w:val="20"/>
        </w:rPr>
        <w:t>Jun. 2020</w:t>
      </w:r>
      <w:r w:rsidRPr="00064DE1">
        <w:rPr>
          <w:sz w:val="20"/>
          <w:szCs w:val="20"/>
        </w:rPr>
        <w:t xml:space="preserve">   </w:t>
      </w:r>
      <w:r w:rsidRPr="00064DE1">
        <w:rPr>
          <w:b/>
          <w:sz w:val="20"/>
          <w:szCs w:val="20"/>
        </w:rPr>
        <w:t>University of</w:t>
      </w:r>
      <w:r w:rsidRPr="00064DE1">
        <w:rPr>
          <w:b/>
          <w:spacing w:val="-6"/>
          <w:sz w:val="20"/>
          <w:szCs w:val="20"/>
        </w:rPr>
        <w:t xml:space="preserve"> </w:t>
      </w:r>
      <w:r w:rsidRPr="00064DE1">
        <w:rPr>
          <w:b/>
          <w:sz w:val="20"/>
          <w:szCs w:val="20"/>
        </w:rPr>
        <w:t>South</w:t>
      </w:r>
      <w:r w:rsidRPr="00064DE1">
        <w:rPr>
          <w:b/>
          <w:spacing w:val="-1"/>
          <w:sz w:val="20"/>
          <w:szCs w:val="20"/>
        </w:rPr>
        <w:t xml:space="preserve"> </w:t>
      </w:r>
      <w:r w:rsidRPr="00064DE1">
        <w:rPr>
          <w:b/>
          <w:sz w:val="20"/>
          <w:szCs w:val="20"/>
        </w:rPr>
        <w:t>Florida</w:t>
      </w:r>
      <w:r w:rsidRPr="00064DE1">
        <w:rPr>
          <w:b/>
          <w:sz w:val="20"/>
          <w:szCs w:val="20"/>
        </w:rPr>
        <w:tab/>
      </w:r>
      <w:r w:rsidRPr="00064DE1">
        <w:rPr>
          <w:sz w:val="20"/>
          <w:szCs w:val="20"/>
        </w:rPr>
        <w:t>Tampa, FL</w:t>
      </w:r>
    </w:p>
    <w:p w14:paraId="02F2631C" w14:textId="29F1289F" w:rsidR="00B6779A" w:rsidRPr="00064DE1" w:rsidRDefault="00806BB8">
      <w:pPr>
        <w:spacing w:before="130"/>
        <w:ind w:left="1827"/>
        <w:rPr>
          <w:i/>
          <w:sz w:val="20"/>
          <w:szCs w:val="20"/>
        </w:rPr>
      </w:pPr>
      <w:r w:rsidRPr="00064DE1">
        <w:rPr>
          <w:i/>
          <w:sz w:val="20"/>
          <w:szCs w:val="20"/>
        </w:rPr>
        <w:t xml:space="preserve">    </w:t>
      </w:r>
      <w:r w:rsidR="000E326B" w:rsidRPr="00064DE1">
        <w:rPr>
          <w:i/>
          <w:sz w:val="20"/>
          <w:szCs w:val="20"/>
        </w:rPr>
        <w:t>Teaching Assistant (TA) for CIS3360 Principles of Information Security</w:t>
      </w:r>
    </w:p>
    <w:p w14:paraId="27D0DFDF" w14:textId="22040AC2" w:rsidR="00B6779A" w:rsidRPr="00064DE1" w:rsidRDefault="0012726A" w:rsidP="00806BB8">
      <w:pPr>
        <w:pStyle w:val="ListParagraph"/>
        <w:numPr>
          <w:ilvl w:val="0"/>
          <w:numId w:val="6"/>
        </w:numPr>
        <w:tabs>
          <w:tab w:val="left" w:pos="2631"/>
          <w:tab w:val="left" w:pos="2632"/>
        </w:tabs>
        <w:spacing w:before="132"/>
        <w:rPr>
          <w:sz w:val="20"/>
          <w:szCs w:val="20"/>
        </w:rPr>
      </w:pPr>
      <w:r>
        <w:rPr>
          <w:sz w:val="20"/>
          <w:szCs w:val="20"/>
        </w:rPr>
        <w:t>Demonstrate</w:t>
      </w:r>
      <w:r w:rsidR="007D3487">
        <w:rPr>
          <w:sz w:val="20"/>
          <w:szCs w:val="20"/>
        </w:rPr>
        <w:t>d</w:t>
      </w:r>
      <w:r>
        <w:rPr>
          <w:sz w:val="20"/>
          <w:szCs w:val="20"/>
        </w:rPr>
        <w:t xml:space="preserve"> knowledge of information technology and cybersecurity</w:t>
      </w:r>
    </w:p>
    <w:p w14:paraId="1329386C" w14:textId="03BA5879" w:rsidR="00B6779A" w:rsidRPr="00064DE1" w:rsidRDefault="002257C1" w:rsidP="00806BB8">
      <w:pPr>
        <w:pStyle w:val="ListParagraph"/>
        <w:numPr>
          <w:ilvl w:val="0"/>
          <w:numId w:val="6"/>
        </w:numPr>
        <w:tabs>
          <w:tab w:val="left" w:pos="2631"/>
          <w:tab w:val="left" w:pos="2632"/>
        </w:tabs>
        <w:spacing w:before="26"/>
        <w:rPr>
          <w:sz w:val="20"/>
          <w:szCs w:val="20"/>
        </w:rPr>
      </w:pPr>
      <w:r>
        <w:rPr>
          <w:sz w:val="20"/>
          <w:szCs w:val="20"/>
        </w:rPr>
        <w:t>Managed grade standards and expectations for students</w:t>
      </w:r>
    </w:p>
    <w:p w14:paraId="2F663983" w14:textId="56D00348" w:rsidR="00B6779A" w:rsidRPr="00064DE1" w:rsidRDefault="000E326B" w:rsidP="00806BB8">
      <w:pPr>
        <w:pStyle w:val="ListParagraph"/>
        <w:numPr>
          <w:ilvl w:val="0"/>
          <w:numId w:val="6"/>
        </w:numPr>
        <w:tabs>
          <w:tab w:val="left" w:pos="2631"/>
          <w:tab w:val="left" w:pos="2632"/>
        </w:tabs>
        <w:spacing w:before="23"/>
        <w:rPr>
          <w:sz w:val="20"/>
          <w:szCs w:val="20"/>
        </w:rPr>
      </w:pPr>
      <w:r w:rsidRPr="00064DE1">
        <w:rPr>
          <w:sz w:val="20"/>
          <w:szCs w:val="20"/>
        </w:rPr>
        <w:t>Communicate</w:t>
      </w:r>
      <w:r w:rsidR="007D3487">
        <w:rPr>
          <w:sz w:val="20"/>
          <w:szCs w:val="20"/>
        </w:rPr>
        <w:t>d</w:t>
      </w:r>
      <w:r w:rsidRPr="00064DE1">
        <w:rPr>
          <w:sz w:val="20"/>
          <w:szCs w:val="20"/>
        </w:rPr>
        <w:t xml:space="preserve"> </w:t>
      </w:r>
      <w:r w:rsidR="00F54200">
        <w:rPr>
          <w:sz w:val="20"/>
          <w:szCs w:val="20"/>
        </w:rPr>
        <w:t>course information on information technology to students</w:t>
      </w:r>
    </w:p>
    <w:p w14:paraId="7FB92BDB" w14:textId="051ABDEC" w:rsidR="00B6779A" w:rsidRPr="00064DE1" w:rsidRDefault="000E326B" w:rsidP="00806BB8">
      <w:pPr>
        <w:pStyle w:val="ListParagraph"/>
        <w:numPr>
          <w:ilvl w:val="0"/>
          <w:numId w:val="6"/>
        </w:numPr>
        <w:tabs>
          <w:tab w:val="left" w:pos="2631"/>
          <w:tab w:val="left" w:pos="2632"/>
        </w:tabs>
        <w:rPr>
          <w:sz w:val="20"/>
          <w:szCs w:val="20"/>
        </w:rPr>
      </w:pPr>
      <w:r w:rsidRPr="00064DE1">
        <w:rPr>
          <w:sz w:val="20"/>
          <w:szCs w:val="20"/>
        </w:rPr>
        <w:t>U</w:t>
      </w:r>
      <w:r w:rsidR="00F54200">
        <w:rPr>
          <w:sz w:val="20"/>
          <w:szCs w:val="20"/>
        </w:rPr>
        <w:t>tilize</w:t>
      </w:r>
      <w:r w:rsidR="007D3487">
        <w:rPr>
          <w:sz w:val="20"/>
          <w:szCs w:val="20"/>
        </w:rPr>
        <w:t>d</w:t>
      </w:r>
      <w:r w:rsidR="00F54200">
        <w:rPr>
          <w:sz w:val="20"/>
          <w:szCs w:val="20"/>
        </w:rPr>
        <w:t xml:space="preserve"> Microsoft Office applications and Canvas education software</w:t>
      </w:r>
    </w:p>
    <w:p w14:paraId="7DD46585" w14:textId="77777777" w:rsidR="00B6779A" w:rsidRPr="00064DE1" w:rsidRDefault="00B6779A">
      <w:pPr>
        <w:pStyle w:val="BodyText"/>
        <w:spacing w:before="9"/>
        <w:ind w:left="0"/>
      </w:pPr>
    </w:p>
    <w:p w14:paraId="58478DFC" w14:textId="77777777" w:rsidR="00B6779A" w:rsidRPr="00064DE1" w:rsidRDefault="000E326B">
      <w:pPr>
        <w:tabs>
          <w:tab w:val="left" w:pos="9499"/>
        </w:tabs>
        <w:spacing w:before="1"/>
        <w:ind w:left="140"/>
        <w:rPr>
          <w:sz w:val="20"/>
          <w:szCs w:val="20"/>
        </w:rPr>
      </w:pPr>
      <w:r w:rsidRPr="00064DE1">
        <w:rPr>
          <w:sz w:val="20"/>
          <w:szCs w:val="20"/>
        </w:rPr>
        <w:t xml:space="preserve">Jun. 2019 – Aug. 2019   </w:t>
      </w:r>
      <w:r w:rsidRPr="00064DE1">
        <w:rPr>
          <w:b/>
          <w:sz w:val="20"/>
          <w:szCs w:val="20"/>
        </w:rPr>
        <w:t>DACOR Bacon</w:t>
      </w:r>
      <w:r w:rsidRPr="00064DE1">
        <w:rPr>
          <w:b/>
          <w:spacing w:val="-10"/>
          <w:sz w:val="20"/>
          <w:szCs w:val="20"/>
        </w:rPr>
        <w:t xml:space="preserve"> </w:t>
      </w:r>
      <w:r w:rsidRPr="00064DE1">
        <w:rPr>
          <w:b/>
          <w:sz w:val="20"/>
          <w:szCs w:val="20"/>
        </w:rPr>
        <w:t>House</w:t>
      </w:r>
      <w:r w:rsidRPr="00064DE1">
        <w:rPr>
          <w:b/>
          <w:spacing w:val="-1"/>
          <w:sz w:val="20"/>
          <w:szCs w:val="20"/>
        </w:rPr>
        <w:t xml:space="preserve"> </w:t>
      </w:r>
      <w:r w:rsidRPr="00064DE1">
        <w:rPr>
          <w:b/>
          <w:sz w:val="20"/>
          <w:szCs w:val="20"/>
        </w:rPr>
        <w:t>Foundation</w:t>
      </w:r>
      <w:r w:rsidRPr="00064DE1">
        <w:rPr>
          <w:b/>
          <w:sz w:val="20"/>
          <w:szCs w:val="20"/>
        </w:rPr>
        <w:tab/>
      </w:r>
      <w:r w:rsidRPr="00064DE1">
        <w:rPr>
          <w:sz w:val="20"/>
          <w:szCs w:val="20"/>
        </w:rPr>
        <w:t>Washington,</w:t>
      </w:r>
      <w:r w:rsidRPr="00064DE1">
        <w:rPr>
          <w:spacing w:val="-2"/>
          <w:sz w:val="20"/>
          <w:szCs w:val="20"/>
        </w:rPr>
        <w:t xml:space="preserve"> </w:t>
      </w:r>
      <w:r w:rsidRPr="00064DE1">
        <w:rPr>
          <w:sz w:val="20"/>
          <w:szCs w:val="20"/>
        </w:rPr>
        <w:t>D.C.</w:t>
      </w:r>
    </w:p>
    <w:p w14:paraId="4C1EE153" w14:textId="77777777" w:rsidR="00B6779A" w:rsidRPr="00064DE1" w:rsidRDefault="000E326B">
      <w:pPr>
        <w:spacing w:before="24"/>
        <w:ind w:left="2127"/>
        <w:rPr>
          <w:i/>
          <w:sz w:val="20"/>
          <w:szCs w:val="20"/>
        </w:rPr>
      </w:pPr>
      <w:r w:rsidRPr="00064DE1">
        <w:rPr>
          <w:i/>
          <w:sz w:val="20"/>
          <w:szCs w:val="20"/>
        </w:rPr>
        <w:t>Curatorial Assistant</w:t>
      </w:r>
    </w:p>
    <w:p w14:paraId="57B712C1" w14:textId="22A1F923" w:rsidR="00B6779A" w:rsidRPr="00064DE1" w:rsidRDefault="000E326B" w:rsidP="00806BB8">
      <w:pPr>
        <w:pStyle w:val="ListParagraph"/>
        <w:numPr>
          <w:ilvl w:val="0"/>
          <w:numId w:val="6"/>
        </w:numPr>
        <w:tabs>
          <w:tab w:val="left" w:pos="2631"/>
          <w:tab w:val="left" w:pos="2632"/>
        </w:tabs>
        <w:spacing w:before="29"/>
        <w:rPr>
          <w:sz w:val="20"/>
          <w:szCs w:val="20"/>
        </w:rPr>
      </w:pPr>
      <w:r w:rsidRPr="00064DE1">
        <w:rPr>
          <w:sz w:val="20"/>
          <w:szCs w:val="20"/>
        </w:rPr>
        <w:t>Work</w:t>
      </w:r>
      <w:r w:rsidR="007D3487">
        <w:rPr>
          <w:sz w:val="20"/>
          <w:szCs w:val="20"/>
        </w:rPr>
        <w:t>ed</w:t>
      </w:r>
      <w:r w:rsidRPr="00064DE1">
        <w:rPr>
          <w:sz w:val="20"/>
          <w:szCs w:val="20"/>
        </w:rPr>
        <w:t xml:space="preserve"> with</w:t>
      </w:r>
      <w:r w:rsidR="00D635B5">
        <w:rPr>
          <w:sz w:val="20"/>
          <w:szCs w:val="20"/>
        </w:rPr>
        <w:t xml:space="preserve"> Microsoft Access, Microsoft Excel, and</w:t>
      </w:r>
      <w:r w:rsidRPr="00064DE1">
        <w:rPr>
          <w:sz w:val="20"/>
          <w:szCs w:val="20"/>
        </w:rPr>
        <w:t xml:space="preserve"> </w:t>
      </w:r>
      <w:r w:rsidRPr="00064DE1">
        <w:rPr>
          <w:i/>
          <w:sz w:val="20"/>
          <w:szCs w:val="20"/>
        </w:rPr>
        <w:t>PastPerfect</w:t>
      </w:r>
      <w:r w:rsidR="00D635B5">
        <w:rPr>
          <w:i/>
          <w:sz w:val="20"/>
          <w:szCs w:val="20"/>
        </w:rPr>
        <w:t xml:space="preserve"> </w:t>
      </w:r>
      <w:r w:rsidR="00D635B5">
        <w:rPr>
          <w:iCs/>
          <w:sz w:val="20"/>
          <w:szCs w:val="20"/>
        </w:rPr>
        <w:t xml:space="preserve">database software </w:t>
      </w:r>
    </w:p>
    <w:p w14:paraId="25575BA5" w14:textId="383602EF" w:rsidR="00B6779A" w:rsidRPr="00064DE1" w:rsidRDefault="002257C1" w:rsidP="00806BB8">
      <w:pPr>
        <w:pStyle w:val="ListParagraph"/>
        <w:numPr>
          <w:ilvl w:val="0"/>
          <w:numId w:val="6"/>
        </w:numPr>
        <w:tabs>
          <w:tab w:val="left" w:pos="2631"/>
          <w:tab w:val="left" w:pos="2632"/>
        </w:tabs>
        <w:spacing w:before="23"/>
        <w:rPr>
          <w:sz w:val="20"/>
          <w:szCs w:val="20"/>
        </w:rPr>
      </w:pPr>
      <w:r>
        <w:rPr>
          <w:sz w:val="20"/>
          <w:szCs w:val="20"/>
        </w:rPr>
        <w:t>Managed a membership roster of federal employees as well as donations</w:t>
      </w:r>
    </w:p>
    <w:p w14:paraId="23638124" w14:textId="5729248E" w:rsidR="00B6779A" w:rsidRPr="00064DE1" w:rsidRDefault="00C93EC6" w:rsidP="00806BB8">
      <w:pPr>
        <w:pStyle w:val="ListParagraph"/>
        <w:numPr>
          <w:ilvl w:val="0"/>
          <w:numId w:val="6"/>
        </w:numPr>
        <w:tabs>
          <w:tab w:val="left" w:pos="2631"/>
          <w:tab w:val="left" w:pos="2632"/>
        </w:tabs>
        <w:rPr>
          <w:sz w:val="20"/>
          <w:szCs w:val="20"/>
        </w:rPr>
      </w:pPr>
      <w:r>
        <w:rPr>
          <w:sz w:val="20"/>
          <w:szCs w:val="20"/>
        </w:rPr>
        <w:t>Maintain</w:t>
      </w:r>
      <w:r w:rsidR="007D3487">
        <w:rPr>
          <w:sz w:val="20"/>
          <w:szCs w:val="20"/>
        </w:rPr>
        <w:t>ed</w:t>
      </w:r>
      <w:r>
        <w:rPr>
          <w:sz w:val="20"/>
          <w:szCs w:val="20"/>
        </w:rPr>
        <w:t xml:space="preserve"> a chain of custody on historical records</w:t>
      </w:r>
    </w:p>
    <w:p w14:paraId="2030BB8D" w14:textId="08904718" w:rsidR="00806BB8" w:rsidRPr="00064DE1" w:rsidRDefault="00C93EC6" w:rsidP="00DC2586">
      <w:pPr>
        <w:pStyle w:val="ListParagraph"/>
        <w:numPr>
          <w:ilvl w:val="0"/>
          <w:numId w:val="6"/>
        </w:numPr>
        <w:tabs>
          <w:tab w:val="left" w:pos="2631"/>
          <w:tab w:val="left" w:pos="2632"/>
        </w:tabs>
        <w:spacing w:before="26"/>
        <w:rPr>
          <w:sz w:val="20"/>
          <w:szCs w:val="20"/>
        </w:rPr>
      </w:pPr>
      <w:r>
        <w:rPr>
          <w:sz w:val="20"/>
          <w:szCs w:val="20"/>
        </w:rPr>
        <w:lastRenderedPageBreak/>
        <w:t>Appl</w:t>
      </w:r>
      <w:r w:rsidR="007D3487">
        <w:rPr>
          <w:sz w:val="20"/>
          <w:szCs w:val="20"/>
        </w:rPr>
        <w:t>ied</w:t>
      </w:r>
      <w:r>
        <w:rPr>
          <w:sz w:val="20"/>
          <w:szCs w:val="20"/>
        </w:rPr>
        <w:t xml:space="preserve"> for research grants and Freedom of Information Act requests </w:t>
      </w:r>
    </w:p>
    <w:p w14:paraId="786B207D" w14:textId="77777777" w:rsidR="00806BB8" w:rsidRPr="00064DE1" w:rsidRDefault="00806BB8">
      <w:pPr>
        <w:pStyle w:val="BodyText"/>
        <w:spacing w:before="9"/>
        <w:ind w:left="0"/>
      </w:pPr>
    </w:p>
    <w:p w14:paraId="204AFE77" w14:textId="77777777" w:rsidR="00B6779A" w:rsidRPr="00064DE1" w:rsidRDefault="000E326B">
      <w:pPr>
        <w:tabs>
          <w:tab w:val="left" w:pos="2122"/>
          <w:tab w:val="left" w:pos="10051"/>
        </w:tabs>
        <w:ind w:left="125"/>
        <w:rPr>
          <w:sz w:val="20"/>
          <w:szCs w:val="20"/>
        </w:rPr>
      </w:pPr>
      <w:r w:rsidRPr="00064DE1">
        <w:rPr>
          <w:sz w:val="20"/>
          <w:szCs w:val="20"/>
        </w:rPr>
        <w:t>Jun. 2016 –</w:t>
      </w:r>
      <w:r w:rsidRPr="00064DE1">
        <w:rPr>
          <w:spacing w:val="-1"/>
          <w:sz w:val="20"/>
          <w:szCs w:val="20"/>
        </w:rPr>
        <w:t xml:space="preserve"> </w:t>
      </w:r>
      <w:r w:rsidRPr="00064DE1">
        <w:rPr>
          <w:sz w:val="20"/>
          <w:szCs w:val="20"/>
        </w:rPr>
        <w:t>May 2017</w:t>
      </w:r>
      <w:r w:rsidRPr="00064DE1">
        <w:rPr>
          <w:sz w:val="20"/>
          <w:szCs w:val="20"/>
        </w:rPr>
        <w:tab/>
      </w:r>
      <w:r w:rsidRPr="00064DE1">
        <w:rPr>
          <w:b/>
          <w:sz w:val="20"/>
          <w:szCs w:val="20"/>
        </w:rPr>
        <w:t>Abacode</w:t>
      </w:r>
      <w:r w:rsidR="00DA15FD" w:rsidRPr="00064DE1">
        <w:rPr>
          <w:b/>
          <w:sz w:val="20"/>
          <w:szCs w:val="20"/>
        </w:rPr>
        <w:t xml:space="preserve"> Cybersecurity, Inc.</w:t>
      </w:r>
      <w:r w:rsidRPr="00064DE1">
        <w:rPr>
          <w:b/>
          <w:sz w:val="20"/>
          <w:szCs w:val="20"/>
        </w:rPr>
        <w:tab/>
      </w:r>
      <w:r w:rsidRPr="00064DE1">
        <w:rPr>
          <w:sz w:val="20"/>
          <w:szCs w:val="20"/>
        </w:rPr>
        <w:t>Tampa,</w:t>
      </w:r>
      <w:r w:rsidRPr="00064DE1">
        <w:rPr>
          <w:spacing w:val="1"/>
          <w:sz w:val="20"/>
          <w:szCs w:val="20"/>
        </w:rPr>
        <w:t xml:space="preserve"> </w:t>
      </w:r>
      <w:r w:rsidRPr="00064DE1">
        <w:rPr>
          <w:sz w:val="20"/>
          <w:szCs w:val="20"/>
        </w:rPr>
        <w:t>FL</w:t>
      </w:r>
    </w:p>
    <w:p w14:paraId="7810EF4C" w14:textId="77777777" w:rsidR="00B6779A" w:rsidRPr="00064DE1" w:rsidRDefault="000E326B">
      <w:pPr>
        <w:spacing w:before="23"/>
        <w:ind w:left="2127"/>
        <w:rPr>
          <w:i/>
          <w:sz w:val="20"/>
          <w:szCs w:val="20"/>
        </w:rPr>
      </w:pPr>
      <w:r w:rsidRPr="00064DE1">
        <w:rPr>
          <w:i/>
          <w:sz w:val="20"/>
          <w:szCs w:val="20"/>
        </w:rPr>
        <w:t>Security Operations Center Analyst</w:t>
      </w:r>
    </w:p>
    <w:p w14:paraId="3CB92F2B" w14:textId="4CFAFFB4" w:rsidR="00B6779A" w:rsidRPr="00064DE1" w:rsidRDefault="000E326B" w:rsidP="00806BB8">
      <w:pPr>
        <w:pStyle w:val="ListParagraph"/>
        <w:numPr>
          <w:ilvl w:val="0"/>
          <w:numId w:val="6"/>
        </w:numPr>
        <w:tabs>
          <w:tab w:val="left" w:pos="2631"/>
          <w:tab w:val="left" w:pos="2632"/>
        </w:tabs>
        <w:spacing w:before="114" w:line="259" w:lineRule="auto"/>
        <w:ind w:right="614"/>
        <w:rPr>
          <w:sz w:val="20"/>
          <w:szCs w:val="20"/>
        </w:rPr>
      </w:pPr>
      <w:r w:rsidRPr="00064DE1">
        <w:rPr>
          <w:sz w:val="20"/>
          <w:szCs w:val="20"/>
        </w:rPr>
        <w:t xml:space="preserve">Analyzed data using </w:t>
      </w:r>
      <w:r w:rsidR="007D3487">
        <w:rPr>
          <w:sz w:val="20"/>
          <w:szCs w:val="20"/>
        </w:rPr>
        <w:t xml:space="preserve">AlienVault </w:t>
      </w:r>
      <w:r w:rsidRPr="00064DE1">
        <w:rPr>
          <w:sz w:val="20"/>
          <w:szCs w:val="20"/>
        </w:rPr>
        <w:t>Security Information &amp; Event Management (SIEM) software</w:t>
      </w:r>
      <w:r w:rsidR="007D3487">
        <w:rPr>
          <w:sz w:val="20"/>
          <w:szCs w:val="20"/>
        </w:rPr>
        <w:t xml:space="preserve"> and Kali Linux</w:t>
      </w:r>
    </w:p>
    <w:p w14:paraId="27536881" w14:textId="77777777" w:rsidR="00B6779A" w:rsidRPr="00064DE1" w:rsidRDefault="000E326B" w:rsidP="00806BB8">
      <w:pPr>
        <w:pStyle w:val="ListParagraph"/>
        <w:numPr>
          <w:ilvl w:val="0"/>
          <w:numId w:val="6"/>
        </w:numPr>
        <w:tabs>
          <w:tab w:val="left" w:pos="2631"/>
          <w:tab w:val="left" w:pos="2632"/>
        </w:tabs>
        <w:spacing w:before="7"/>
        <w:rPr>
          <w:sz w:val="20"/>
          <w:szCs w:val="20"/>
        </w:rPr>
      </w:pPr>
      <w:r w:rsidRPr="00064DE1">
        <w:rPr>
          <w:sz w:val="20"/>
          <w:szCs w:val="20"/>
        </w:rPr>
        <w:t>Installed physical network appliances and hardware to assist in</w:t>
      </w:r>
      <w:r w:rsidRPr="00064DE1">
        <w:rPr>
          <w:spacing w:val="-1"/>
          <w:sz w:val="20"/>
          <w:szCs w:val="20"/>
        </w:rPr>
        <w:t xml:space="preserve"> </w:t>
      </w:r>
      <w:r w:rsidRPr="00064DE1">
        <w:rPr>
          <w:sz w:val="20"/>
          <w:szCs w:val="20"/>
        </w:rPr>
        <w:t>monitoring</w:t>
      </w:r>
    </w:p>
    <w:p w14:paraId="45DCD536" w14:textId="70F19A40" w:rsidR="00B6779A" w:rsidRPr="00064DE1" w:rsidRDefault="000E326B" w:rsidP="00806BB8">
      <w:pPr>
        <w:pStyle w:val="ListParagraph"/>
        <w:numPr>
          <w:ilvl w:val="0"/>
          <w:numId w:val="6"/>
        </w:numPr>
        <w:tabs>
          <w:tab w:val="left" w:pos="2631"/>
          <w:tab w:val="left" w:pos="2632"/>
        </w:tabs>
        <w:spacing w:before="23"/>
        <w:rPr>
          <w:sz w:val="20"/>
          <w:szCs w:val="20"/>
        </w:rPr>
      </w:pPr>
      <w:r w:rsidRPr="00064DE1">
        <w:rPr>
          <w:sz w:val="20"/>
          <w:szCs w:val="20"/>
        </w:rPr>
        <w:t xml:space="preserve">Utilized basic HTML, Python, and Java skills to </w:t>
      </w:r>
      <w:r w:rsidR="007D3487">
        <w:rPr>
          <w:sz w:val="20"/>
          <w:szCs w:val="20"/>
        </w:rPr>
        <w:t>triage</w:t>
      </w:r>
      <w:r w:rsidRPr="00064DE1">
        <w:rPr>
          <w:sz w:val="20"/>
          <w:szCs w:val="20"/>
        </w:rPr>
        <w:t xml:space="preserve"> cybersecurity</w:t>
      </w:r>
      <w:r w:rsidRPr="00064DE1">
        <w:rPr>
          <w:spacing w:val="-4"/>
          <w:sz w:val="20"/>
          <w:szCs w:val="20"/>
        </w:rPr>
        <w:t xml:space="preserve"> </w:t>
      </w:r>
      <w:r w:rsidRPr="00064DE1">
        <w:rPr>
          <w:sz w:val="20"/>
          <w:szCs w:val="20"/>
        </w:rPr>
        <w:t>attacks</w:t>
      </w:r>
    </w:p>
    <w:p w14:paraId="59CE3F13" w14:textId="635F50D2" w:rsidR="00B6779A" w:rsidRPr="00064DE1" w:rsidRDefault="007D3487" w:rsidP="00806BB8">
      <w:pPr>
        <w:pStyle w:val="ListParagraph"/>
        <w:numPr>
          <w:ilvl w:val="0"/>
          <w:numId w:val="6"/>
        </w:numPr>
        <w:tabs>
          <w:tab w:val="left" w:pos="2631"/>
          <w:tab w:val="left" w:pos="2632"/>
        </w:tabs>
        <w:spacing w:before="26"/>
        <w:rPr>
          <w:sz w:val="20"/>
          <w:szCs w:val="20"/>
        </w:rPr>
        <w:sectPr w:rsidR="00B6779A" w:rsidRPr="00064DE1">
          <w:type w:val="continuous"/>
          <w:pgSz w:w="12240" w:h="15840"/>
          <w:pgMar w:top="640" w:right="560" w:bottom="280" w:left="580" w:header="720" w:footer="720" w:gutter="0"/>
          <w:cols w:space="720"/>
        </w:sectPr>
      </w:pPr>
      <w:r>
        <w:rPr>
          <w:sz w:val="20"/>
          <w:szCs w:val="20"/>
        </w:rPr>
        <w:t>Engaged with managed clients and conducted excellent customer service</w:t>
      </w:r>
    </w:p>
    <w:p w14:paraId="5856A27A" w14:textId="77777777" w:rsidR="00B6779A" w:rsidRPr="00064DE1" w:rsidRDefault="000E326B">
      <w:pPr>
        <w:pStyle w:val="Heading1"/>
        <w:spacing w:before="80"/>
      </w:pPr>
      <w:r w:rsidRPr="00064DE1">
        <w:lastRenderedPageBreak/>
        <w:t>COMMUNITY INVOLVEMENT</w:t>
      </w:r>
    </w:p>
    <w:p w14:paraId="0EA415B7" w14:textId="03D539D8" w:rsidR="00E010CE" w:rsidRPr="00064DE1" w:rsidRDefault="00E010CE">
      <w:pPr>
        <w:pStyle w:val="Heading1"/>
        <w:spacing w:before="80"/>
      </w:pPr>
    </w:p>
    <w:p w14:paraId="2618B7A9" w14:textId="29CD3C4B" w:rsidR="006972E8" w:rsidRPr="00064DE1" w:rsidRDefault="006972E8">
      <w:pPr>
        <w:pStyle w:val="Heading1"/>
        <w:spacing w:before="80"/>
      </w:pPr>
      <w:r w:rsidRPr="00064DE1">
        <w:tab/>
      </w:r>
      <w:r w:rsidRPr="00064DE1">
        <w:tab/>
      </w:r>
      <w:r w:rsidRPr="00064DE1">
        <w:tab/>
      </w:r>
      <w:r w:rsidRPr="00064DE1">
        <w:tab/>
        <w:t xml:space="preserve">        History Department Graduate Student Organization</w:t>
      </w:r>
    </w:p>
    <w:p w14:paraId="418ECD35" w14:textId="48F51F34" w:rsidR="006972E8" w:rsidRPr="00064DE1" w:rsidRDefault="006972E8">
      <w:pPr>
        <w:pStyle w:val="Heading1"/>
        <w:spacing w:before="80"/>
        <w:rPr>
          <w:b w:val="0"/>
          <w:bCs w:val="0"/>
        </w:rPr>
      </w:pPr>
      <w:r w:rsidRPr="00064DE1">
        <w:tab/>
      </w:r>
      <w:r w:rsidRPr="00064DE1">
        <w:tab/>
      </w:r>
      <w:r w:rsidRPr="00064DE1">
        <w:tab/>
      </w:r>
      <w:r w:rsidRPr="00064DE1">
        <w:tab/>
      </w:r>
      <w:r w:rsidRPr="00064DE1">
        <w:tab/>
      </w:r>
      <w:r w:rsidRPr="00064DE1">
        <w:tab/>
      </w:r>
      <w:r w:rsidRPr="00064DE1">
        <w:tab/>
      </w:r>
      <w:r w:rsidRPr="00064DE1">
        <w:tab/>
      </w:r>
      <w:r w:rsidRPr="00064DE1">
        <w:tab/>
      </w:r>
      <w:r w:rsidRPr="00064DE1">
        <w:tab/>
      </w:r>
      <w:r w:rsidRPr="00064DE1">
        <w:tab/>
      </w:r>
      <w:r w:rsidRPr="00064DE1">
        <w:tab/>
      </w:r>
      <w:r w:rsidRPr="00064DE1">
        <w:tab/>
      </w:r>
      <w:r w:rsidRPr="00064DE1">
        <w:tab/>
      </w:r>
      <w:r w:rsidRPr="00064DE1">
        <w:rPr>
          <w:b w:val="0"/>
          <w:bCs w:val="0"/>
        </w:rPr>
        <w:t>Tampa, FL</w:t>
      </w:r>
    </w:p>
    <w:p w14:paraId="454BF20A" w14:textId="3D63B574" w:rsidR="006972E8" w:rsidRPr="00064DE1" w:rsidRDefault="006972E8">
      <w:pPr>
        <w:pStyle w:val="Heading1"/>
        <w:spacing w:before="80"/>
        <w:rPr>
          <w:b w:val="0"/>
          <w:bCs w:val="0"/>
        </w:rPr>
      </w:pPr>
      <w:r w:rsidRPr="00064DE1">
        <w:rPr>
          <w:b w:val="0"/>
          <w:bCs w:val="0"/>
        </w:rPr>
        <w:t xml:space="preserve">May 2021 – Jan. 2022   </w:t>
      </w:r>
      <w:r w:rsidRPr="00064DE1">
        <w:rPr>
          <w:b w:val="0"/>
          <w:bCs w:val="0"/>
        </w:rPr>
        <w:tab/>
      </w:r>
      <w:r w:rsidRPr="00064DE1">
        <w:rPr>
          <w:b w:val="0"/>
          <w:bCs w:val="0"/>
        </w:rPr>
        <w:tab/>
        <w:t xml:space="preserve">          </w:t>
      </w:r>
      <w:r w:rsidRPr="00064DE1">
        <w:rPr>
          <w:b w:val="0"/>
          <w:bCs w:val="0"/>
          <w:i/>
          <w:iCs/>
        </w:rPr>
        <w:t>Vice President</w:t>
      </w:r>
    </w:p>
    <w:p w14:paraId="7EBAF7E9" w14:textId="41482E80" w:rsidR="006972E8" w:rsidRPr="00064DE1" w:rsidRDefault="006972E8">
      <w:pPr>
        <w:pStyle w:val="Heading1"/>
        <w:spacing w:before="80"/>
        <w:rPr>
          <w:b w:val="0"/>
          <w:bCs w:val="0"/>
          <w:i/>
          <w:iCs/>
        </w:rPr>
      </w:pPr>
      <w:r w:rsidRPr="00064DE1">
        <w:rPr>
          <w:b w:val="0"/>
          <w:bCs w:val="0"/>
        </w:rPr>
        <w:t>Jan. 2021 – May 2021</w:t>
      </w:r>
      <w:r w:rsidRPr="00064DE1">
        <w:rPr>
          <w:b w:val="0"/>
          <w:bCs w:val="0"/>
        </w:rPr>
        <w:tab/>
      </w:r>
      <w:r w:rsidRPr="00064DE1">
        <w:rPr>
          <w:b w:val="0"/>
          <w:bCs w:val="0"/>
        </w:rPr>
        <w:tab/>
        <w:t xml:space="preserve">          </w:t>
      </w:r>
      <w:r w:rsidRPr="00064DE1">
        <w:rPr>
          <w:b w:val="0"/>
          <w:bCs w:val="0"/>
          <w:i/>
          <w:iCs/>
        </w:rPr>
        <w:t>Secretary</w:t>
      </w:r>
    </w:p>
    <w:p w14:paraId="092CB713" w14:textId="6E31595F" w:rsidR="0020285D" w:rsidRPr="00064DE1" w:rsidRDefault="0020285D" w:rsidP="0020285D">
      <w:pPr>
        <w:pStyle w:val="Heading1"/>
        <w:numPr>
          <w:ilvl w:val="0"/>
          <w:numId w:val="8"/>
        </w:numPr>
        <w:spacing w:before="80"/>
        <w:rPr>
          <w:b w:val="0"/>
          <w:bCs w:val="0"/>
          <w:i/>
          <w:iCs/>
        </w:rPr>
      </w:pPr>
      <w:r w:rsidRPr="00064DE1">
        <w:rPr>
          <w:b w:val="0"/>
          <w:bCs w:val="0"/>
        </w:rPr>
        <w:t>Organize Works-in-Progress Seminars</w:t>
      </w:r>
    </w:p>
    <w:p w14:paraId="763E7624" w14:textId="7BFD3542" w:rsidR="0020285D" w:rsidRPr="00064DE1" w:rsidRDefault="0020285D" w:rsidP="0020285D">
      <w:pPr>
        <w:pStyle w:val="Heading1"/>
        <w:numPr>
          <w:ilvl w:val="0"/>
          <w:numId w:val="8"/>
        </w:numPr>
        <w:spacing w:before="80"/>
        <w:rPr>
          <w:b w:val="0"/>
          <w:bCs w:val="0"/>
          <w:i/>
          <w:iCs/>
        </w:rPr>
      </w:pPr>
      <w:r w:rsidRPr="00064DE1">
        <w:rPr>
          <w:b w:val="0"/>
          <w:bCs w:val="0"/>
        </w:rPr>
        <w:t>Organize weekly meetings</w:t>
      </w:r>
    </w:p>
    <w:p w14:paraId="3D1B9B6A" w14:textId="0DEE505F" w:rsidR="0020285D" w:rsidRPr="00064DE1" w:rsidRDefault="0020285D" w:rsidP="0020285D">
      <w:pPr>
        <w:pStyle w:val="Heading1"/>
        <w:numPr>
          <w:ilvl w:val="0"/>
          <w:numId w:val="8"/>
        </w:numPr>
        <w:spacing w:before="80"/>
        <w:rPr>
          <w:b w:val="0"/>
          <w:bCs w:val="0"/>
          <w:i/>
          <w:iCs/>
        </w:rPr>
      </w:pPr>
      <w:r w:rsidRPr="00064DE1">
        <w:rPr>
          <w:b w:val="0"/>
          <w:bCs w:val="0"/>
        </w:rPr>
        <w:t>Conduct polls on Graduate Student Union best practices</w:t>
      </w:r>
    </w:p>
    <w:p w14:paraId="0A8DF520" w14:textId="10E9CF6C" w:rsidR="0020285D" w:rsidRPr="00064DE1" w:rsidRDefault="0020285D" w:rsidP="0020285D">
      <w:pPr>
        <w:pStyle w:val="Heading1"/>
        <w:numPr>
          <w:ilvl w:val="0"/>
          <w:numId w:val="8"/>
        </w:numPr>
        <w:spacing w:before="80"/>
        <w:rPr>
          <w:b w:val="0"/>
          <w:bCs w:val="0"/>
          <w:i/>
          <w:iCs/>
        </w:rPr>
      </w:pPr>
      <w:r w:rsidRPr="00064DE1">
        <w:rPr>
          <w:b w:val="0"/>
          <w:bCs w:val="0"/>
        </w:rPr>
        <w:t xml:space="preserve">Attend faculty meetings and relay minutes to other graduate students </w:t>
      </w:r>
    </w:p>
    <w:p w14:paraId="47E1B677" w14:textId="77777777" w:rsidR="00B6779A" w:rsidRPr="00064DE1" w:rsidRDefault="000E326B">
      <w:pPr>
        <w:tabs>
          <w:tab w:val="left" w:pos="10051"/>
        </w:tabs>
        <w:spacing w:before="22"/>
        <w:ind w:left="3279"/>
        <w:rPr>
          <w:sz w:val="20"/>
          <w:szCs w:val="20"/>
          <w:lang w:val="es-ES"/>
        </w:rPr>
      </w:pPr>
      <w:r w:rsidRPr="00064DE1">
        <w:rPr>
          <w:b/>
          <w:sz w:val="20"/>
          <w:szCs w:val="20"/>
          <w:lang w:val="es-ES"/>
        </w:rPr>
        <w:t>Quiz Bowl Team</w:t>
      </w:r>
      <w:r w:rsidRPr="00064DE1">
        <w:rPr>
          <w:b/>
          <w:spacing w:val="-3"/>
          <w:sz w:val="20"/>
          <w:szCs w:val="20"/>
          <w:lang w:val="es-ES"/>
        </w:rPr>
        <w:t xml:space="preserve"> </w:t>
      </w:r>
      <w:r w:rsidRPr="00064DE1">
        <w:rPr>
          <w:b/>
          <w:sz w:val="20"/>
          <w:szCs w:val="20"/>
          <w:lang w:val="es-ES"/>
        </w:rPr>
        <w:t>@</w:t>
      </w:r>
      <w:r w:rsidRPr="00064DE1">
        <w:rPr>
          <w:b/>
          <w:spacing w:val="-4"/>
          <w:sz w:val="20"/>
          <w:szCs w:val="20"/>
          <w:lang w:val="es-ES"/>
        </w:rPr>
        <w:t xml:space="preserve"> </w:t>
      </w:r>
      <w:r w:rsidRPr="00064DE1">
        <w:rPr>
          <w:b/>
          <w:sz w:val="20"/>
          <w:szCs w:val="20"/>
          <w:lang w:val="es-ES"/>
        </w:rPr>
        <w:t>USF</w:t>
      </w:r>
      <w:r w:rsidRPr="00064DE1">
        <w:rPr>
          <w:b/>
          <w:sz w:val="20"/>
          <w:szCs w:val="20"/>
          <w:lang w:val="es-ES"/>
        </w:rPr>
        <w:tab/>
      </w:r>
      <w:r w:rsidRPr="00064DE1">
        <w:rPr>
          <w:sz w:val="20"/>
          <w:szCs w:val="20"/>
          <w:lang w:val="es-ES"/>
        </w:rPr>
        <w:t>Tampa, FL</w:t>
      </w:r>
    </w:p>
    <w:p w14:paraId="3921DAC8" w14:textId="77777777" w:rsidR="00B6779A" w:rsidRPr="00064DE1" w:rsidRDefault="000E326B">
      <w:pPr>
        <w:tabs>
          <w:tab w:val="left" w:pos="3361"/>
        </w:tabs>
        <w:spacing w:before="25"/>
        <w:ind w:left="154"/>
        <w:rPr>
          <w:i/>
          <w:sz w:val="20"/>
          <w:szCs w:val="20"/>
        </w:rPr>
      </w:pPr>
      <w:r w:rsidRPr="00064DE1">
        <w:rPr>
          <w:sz w:val="20"/>
          <w:szCs w:val="20"/>
        </w:rPr>
        <w:t>Jan. 2019</w:t>
      </w:r>
      <w:r w:rsidRPr="00064DE1">
        <w:rPr>
          <w:spacing w:val="-1"/>
          <w:sz w:val="20"/>
          <w:szCs w:val="20"/>
        </w:rPr>
        <w:t xml:space="preserve"> </w:t>
      </w:r>
      <w:r w:rsidRPr="00064DE1">
        <w:rPr>
          <w:sz w:val="20"/>
          <w:szCs w:val="20"/>
        </w:rPr>
        <w:t xml:space="preserve">– </w:t>
      </w:r>
      <w:r w:rsidR="00DA15FD" w:rsidRPr="00064DE1">
        <w:rPr>
          <w:sz w:val="20"/>
          <w:szCs w:val="20"/>
        </w:rPr>
        <w:t>Dec. 2019</w:t>
      </w:r>
      <w:r w:rsidRPr="00064DE1">
        <w:rPr>
          <w:sz w:val="20"/>
          <w:szCs w:val="20"/>
        </w:rPr>
        <w:tab/>
      </w:r>
      <w:r w:rsidRPr="00064DE1">
        <w:rPr>
          <w:i/>
          <w:sz w:val="20"/>
          <w:szCs w:val="20"/>
        </w:rPr>
        <w:t>President</w:t>
      </w:r>
    </w:p>
    <w:p w14:paraId="62D3058B" w14:textId="77777777" w:rsidR="00B6779A" w:rsidRPr="00064DE1" w:rsidRDefault="000E326B">
      <w:pPr>
        <w:tabs>
          <w:tab w:val="left" w:pos="3344"/>
        </w:tabs>
        <w:spacing w:before="24"/>
        <w:ind w:left="154"/>
        <w:rPr>
          <w:i/>
          <w:sz w:val="20"/>
          <w:szCs w:val="20"/>
        </w:rPr>
      </w:pPr>
      <w:r w:rsidRPr="00064DE1">
        <w:rPr>
          <w:sz w:val="20"/>
          <w:szCs w:val="20"/>
        </w:rPr>
        <w:t>Jan. 2018 –</w:t>
      </w:r>
      <w:r w:rsidRPr="00064DE1">
        <w:rPr>
          <w:spacing w:val="-1"/>
          <w:sz w:val="20"/>
          <w:szCs w:val="20"/>
        </w:rPr>
        <w:t xml:space="preserve"> </w:t>
      </w:r>
      <w:r w:rsidRPr="00064DE1">
        <w:rPr>
          <w:sz w:val="20"/>
          <w:szCs w:val="20"/>
        </w:rPr>
        <w:t>Dec.</w:t>
      </w:r>
      <w:r w:rsidRPr="00064DE1">
        <w:rPr>
          <w:spacing w:val="-3"/>
          <w:sz w:val="20"/>
          <w:szCs w:val="20"/>
        </w:rPr>
        <w:t xml:space="preserve"> </w:t>
      </w:r>
      <w:r w:rsidRPr="00064DE1">
        <w:rPr>
          <w:sz w:val="20"/>
          <w:szCs w:val="20"/>
        </w:rPr>
        <w:t>2018</w:t>
      </w:r>
      <w:r w:rsidRPr="00064DE1">
        <w:rPr>
          <w:sz w:val="20"/>
          <w:szCs w:val="20"/>
        </w:rPr>
        <w:tab/>
      </w:r>
      <w:r w:rsidRPr="00064DE1">
        <w:rPr>
          <w:i/>
          <w:sz w:val="20"/>
          <w:szCs w:val="20"/>
        </w:rPr>
        <w:t>Vice President</w:t>
      </w:r>
    </w:p>
    <w:p w14:paraId="54888BFF" w14:textId="7E006461" w:rsidR="00B6779A" w:rsidRPr="00064DE1" w:rsidRDefault="000E326B">
      <w:pPr>
        <w:pStyle w:val="ListParagraph"/>
        <w:numPr>
          <w:ilvl w:val="0"/>
          <w:numId w:val="2"/>
        </w:numPr>
        <w:tabs>
          <w:tab w:val="left" w:pos="2631"/>
          <w:tab w:val="left" w:pos="2632"/>
        </w:tabs>
        <w:spacing w:before="115" w:line="266" w:lineRule="auto"/>
        <w:ind w:left="2646" w:right="1372" w:hanging="375"/>
        <w:rPr>
          <w:sz w:val="20"/>
          <w:szCs w:val="20"/>
        </w:rPr>
      </w:pPr>
      <w:r w:rsidRPr="00064DE1">
        <w:rPr>
          <w:sz w:val="20"/>
          <w:szCs w:val="20"/>
        </w:rPr>
        <w:t>Ma</w:t>
      </w:r>
      <w:r w:rsidR="00E35515">
        <w:rPr>
          <w:sz w:val="20"/>
          <w:szCs w:val="20"/>
        </w:rPr>
        <w:t>d</w:t>
      </w:r>
      <w:r w:rsidRPr="00064DE1">
        <w:rPr>
          <w:sz w:val="20"/>
          <w:szCs w:val="20"/>
        </w:rPr>
        <w:t xml:space="preserve">e weekly announcements regarding upcoming </w:t>
      </w:r>
      <w:r w:rsidR="00E35515">
        <w:rPr>
          <w:sz w:val="20"/>
          <w:szCs w:val="20"/>
        </w:rPr>
        <w:t>events</w:t>
      </w:r>
      <w:r w:rsidR="00C61324">
        <w:rPr>
          <w:sz w:val="20"/>
          <w:szCs w:val="20"/>
        </w:rPr>
        <w:t xml:space="preserve"> on internet relay chatroom</w:t>
      </w:r>
    </w:p>
    <w:p w14:paraId="156FA210" w14:textId="27A811A5" w:rsidR="00B6779A" w:rsidRPr="00064DE1" w:rsidRDefault="000E326B">
      <w:pPr>
        <w:pStyle w:val="ListParagraph"/>
        <w:numPr>
          <w:ilvl w:val="0"/>
          <w:numId w:val="2"/>
        </w:numPr>
        <w:tabs>
          <w:tab w:val="left" w:pos="2631"/>
          <w:tab w:val="left" w:pos="2632"/>
        </w:tabs>
        <w:spacing w:before="0" w:line="228" w:lineRule="exact"/>
        <w:ind w:hanging="361"/>
        <w:rPr>
          <w:sz w:val="20"/>
          <w:szCs w:val="20"/>
        </w:rPr>
      </w:pPr>
      <w:r w:rsidRPr="00064DE1">
        <w:rPr>
          <w:sz w:val="20"/>
          <w:szCs w:val="20"/>
        </w:rPr>
        <w:t>Complete</w:t>
      </w:r>
      <w:r w:rsidR="00E35515">
        <w:rPr>
          <w:sz w:val="20"/>
          <w:szCs w:val="20"/>
        </w:rPr>
        <w:t>d</w:t>
      </w:r>
      <w:r w:rsidRPr="00064DE1">
        <w:rPr>
          <w:sz w:val="20"/>
          <w:szCs w:val="20"/>
        </w:rPr>
        <w:t xml:space="preserve"> paperwork for club organization</w:t>
      </w:r>
      <w:r w:rsidR="00C61324">
        <w:rPr>
          <w:sz w:val="20"/>
          <w:szCs w:val="20"/>
        </w:rPr>
        <w:t xml:space="preserve"> finances</w:t>
      </w:r>
    </w:p>
    <w:p w14:paraId="76A8ECEB" w14:textId="54E71851" w:rsidR="00B6779A" w:rsidRPr="00064DE1" w:rsidRDefault="00C61324">
      <w:pPr>
        <w:pStyle w:val="ListParagraph"/>
        <w:numPr>
          <w:ilvl w:val="0"/>
          <w:numId w:val="2"/>
        </w:numPr>
        <w:tabs>
          <w:tab w:val="left" w:pos="2631"/>
          <w:tab w:val="left" w:pos="2632"/>
        </w:tabs>
        <w:ind w:hanging="361"/>
        <w:rPr>
          <w:sz w:val="20"/>
          <w:szCs w:val="20"/>
        </w:rPr>
      </w:pPr>
      <w:r>
        <w:rPr>
          <w:sz w:val="20"/>
          <w:szCs w:val="20"/>
        </w:rPr>
        <w:t xml:space="preserve">Managed regional leaderboards for trivia tournaments </w:t>
      </w:r>
    </w:p>
    <w:p w14:paraId="4995DA8C" w14:textId="4113DFBD" w:rsidR="00B6779A" w:rsidRPr="00064DE1" w:rsidRDefault="000E326B">
      <w:pPr>
        <w:pStyle w:val="ListParagraph"/>
        <w:numPr>
          <w:ilvl w:val="0"/>
          <w:numId w:val="2"/>
        </w:numPr>
        <w:tabs>
          <w:tab w:val="left" w:pos="2631"/>
          <w:tab w:val="left" w:pos="2632"/>
        </w:tabs>
        <w:spacing w:before="23"/>
        <w:ind w:hanging="361"/>
        <w:rPr>
          <w:sz w:val="20"/>
          <w:szCs w:val="20"/>
        </w:rPr>
      </w:pPr>
      <w:r w:rsidRPr="00064DE1">
        <w:rPr>
          <w:sz w:val="20"/>
          <w:szCs w:val="20"/>
        </w:rPr>
        <w:t>Moderate</w:t>
      </w:r>
      <w:r w:rsidR="00E35515">
        <w:rPr>
          <w:sz w:val="20"/>
          <w:szCs w:val="20"/>
        </w:rPr>
        <w:t>d</w:t>
      </w:r>
      <w:r w:rsidRPr="00064DE1">
        <w:rPr>
          <w:sz w:val="20"/>
          <w:szCs w:val="20"/>
        </w:rPr>
        <w:t xml:space="preserve"> trivia</w:t>
      </w:r>
      <w:r w:rsidRPr="00064DE1">
        <w:rPr>
          <w:spacing w:val="-1"/>
          <w:sz w:val="20"/>
          <w:szCs w:val="20"/>
        </w:rPr>
        <w:t xml:space="preserve"> </w:t>
      </w:r>
      <w:r w:rsidR="00D97F92">
        <w:rPr>
          <w:sz w:val="20"/>
          <w:szCs w:val="20"/>
        </w:rPr>
        <w:t>tournaments</w:t>
      </w:r>
    </w:p>
    <w:p w14:paraId="14EE0B59" w14:textId="77777777" w:rsidR="00B6779A" w:rsidRPr="00064DE1" w:rsidRDefault="00B6779A">
      <w:pPr>
        <w:pStyle w:val="BodyText"/>
        <w:spacing w:before="10"/>
        <w:ind w:left="0"/>
      </w:pPr>
    </w:p>
    <w:p w14:paraId="33449BA4" w14:textId="5FB9E187" w:rsidR="00B6779A" w:rsidRPr="00064DE1" w:rsidRDefault="000E326B" w:rsidP="00454438">
      <w:pPr>
        <w:pStyle w:val="BodyText"/>
        <w:spacing w:line="266" w:lineRule="auto"/>
        <w:ind w:left="1950" w:right="1015" w:hanging="10"/>
      </w:pPr>
      <w:r w:rsidRPr="00064DE1">
        <w:rPr>
          <w:b/>
        </w:rPr>
        <w:t>Other activities</w:t>
      </w:r>
      <w:r w:rsidRPr="00064DE1">
        <w:t xml:space="preserve">: French Club, Student Organization for Qualitative Methodologies, Classical Society, Anthropology Club, Botanical Garden Club, </w:t>
      </w:r>
      <w:r w:rsidR="00454438">
        <w:t xml:space="preserve">University of South Florida (USF) Wrestling Club, </w:t>
      </w:r>
      <w:r w:rsidRPr="00064DE1">
        <w:t>Citizen Scanning at the National Archives and</w:t>
      </w:r>
      <w:r w:rsidR="00454438">
        <w:t xml:space="preserve"> </w:t>
      </w:r>
      <w:r w:rsidRPr="00064DE1">
        <w:t>Records Administration (NARA), National Parks Service’s Civil War Defenses of Washington, Library of Congress: Research and Reference Services</w:t>
      </w:r>
      <w:r w:rsidR="006A2E2D" w:rsidRPr="00064DE1">
        <w:t>, Sierra Club</w:t>
      </w:r>
      <w:r w:rsidR="00FE23CA">
        <w:t>, United Civic Organization of Ybor City (UNICO), Hillsborough County Historical Advisory Committee, Daughters of the American Revolution</w:t>
      </w:r>
      <w:r w:rsidR="00C61324">
        <w:t xml:space="preserve"> (DAR)</w:t>
      </w:r>
      <w:r w:rsidR="00FE23CA">
        <w:t xml:space="preserve">, Colonial Dames of America, The Mayflower Society, </w:t>
      </w:r>
      <w:r w:rsidR="00532100">
        <w:t xml:space="preserve">Seminole Historical Society, </w:t>
      </w:r>
      <w:r w:rsidR="001C625D">
        <w:t xml:space="preserve">DeMolay International, Boy Scouts of America, </w:t>
      </w:r>
      <w:r w:rsidR="00FE23CA">
        <w:t>Sons of Norway, St. Andrew’s Society, German-American Club</w:t>
      </w:r>
    </w:p>
    <w:p w14:paraId="6A13A1AA" w14:textId="77777777" w:rsidR="00B6779A" w:rsidRPr="00064DE1" w:rsidRDefault="00B6779A">
      <w:pPr>
        <w:pStyle w:val="BodyText"/>
        <w:spacing w:before="6"/>
        <w:ind w:left="0"/>
      </w:pPr>
    </w:p>
    <w:p w14:paraId="0E2DF4B7" w14:textId="77777777" w:rsidR="00B6779A" w:rsidRPr="00064DE1" w:rsidRDefault="00B6779A">
      <w:pPr>
        <w:rPr>
          <w:sz w:val="20"/>
          <w:szCs w:val="20"/>
        </w:rPr>
        <w:sectPr w:rsidR="00B6779A" w:rsidRPr="00064DE1">
          <w:pgSz w:w="12240" w:h="15840"/>
          <w:pgMar w:top="640" w:right="560" w:bottom="280" w:left="580" w:header="720" w:footer="720" w:gutter="0"/>
          <w:cols w:space="720"/>
        </w:sectPr>
      </w:pPr>
    </w:p>
    <w:p w14:paraId="1411D0EC" w14:textId="77777777" w:rsidR="00B6779A" w:rsidRPr="00064DE1" w:rsidRDefault="000E326B">
      <w:pPr>
        <w:pStyle w:val="Heading1"/>
      </w:pPr>
      <w:r w:rsidRPr="00064DE1">
        <w:t>SKILLS</w:t>
      </w:r>
    </w:p>
    <w:p w14:paraId="0A88A94E" w14:textId="77777777" w:rsidR="00B6779A" w:rsidRPr="00064DE1" w:rsidRDefault="000E326B">
      <w:pPr>
        <w:pStyle w:val="BodyText"/>
        <w:ind w:left="0"/>
        <w:rPr>
          <w:b/>
        </w:rPr>
      </w:pPr>
      <w:r w:rsidRPr="00064DE1">
        <w:br w:type="column"/>
      </w:r>
    </w:p>
    <w:p w14:paraId="37D3D853" w14:textId="702FD4DC" w:rsidR="00B6779A" w:rsidRPr="00064DE1" w:rsidRDefault="000E326B">
      <w:pPr>
        <w:pStyle w:val="BodyText"/>
        <w:spacing w:line="266" w:lineRule="auto"/>
        <w:ind w:left="1220" w:right="927" w:hanging="1071"/>
      </w:pPr>
      <w:r w:rsidRPr="00064DE1">
        <w:rPr>
          <w:b/>
        </w:rPr>
        <w:t xml:space="preserve">Computer – </w:t>
      </w:r>
      <w:r w:rsidRPr="00064DE1">
        <w:t>Microsoft Office (Excel, Word, PowerPoint</w:t>
      </w:r>
      <w:r w:rsidR="00322AAF">
        <w:t>, Access</w:t>
      </w:r>
      <w:r w:rsidRPr="00064DE1">
        <w:t xml:space="preserve">), Adobe Acrobat, Basic Python, VirtualBox (Kali Linux), </w:t>
      </w:r>
      <w:r w:rsidR="00C23A48">
        <w:t xml:space="preserve">AlienVault, </w:t>
      </w:r>
      <w:r w:rsidRPr="00064DE1">
        <w:t>Metasploit, Wireshark, PastPerfect, WordPress</w:t>
      </w:r>
      <w:r w:rsidR="00E35515">
        <w:t>, Bookeo</w:t>
      </w:r>
    </w:p>
    <w:p w14:paraId="551EAA77" w14:textId="7FB1A685" w:rsidR="00B6779A" w:rsidRPr="00064DE1" w:rsidRDefault="000E326B">
      <w:pPr>
        <w:pStyle w:val="BodyText"/>
        <w:spacing w:line="226" w:lineRule="exact"/>
        <w:ind w:left="171"/>
      </w:pPr>
      <w:r w:rsidRPr="00064DE1">
        <w:rPr>
          <w:b/>
        </w:rPr>
        <w:t xml:space="preserve">Language – </w:t>
      </w:r>
      <w:r w:rsidRPr="00064DE1">
        <w:t>Professional French, Basic Spanish, Basic Norwegian (Bokmål)</w:t>
      </w:r>
      <w:r w:rsidR="006A2E2D" w:rsidRPr="00064DE1">
        <w:t>, Basic Old English</w:t>
      </w:r>
      <w:r w:rsidR="0077200E">
        <w:t>, Basic German</w:t>
      </w:r>
    </w:p>
    <w:p w14:paraId="147E678E" w14:textId="77777777" w:rsidR="00B6779A" w:rsidRPr="00064DE1" w:rsidRDefault="00B6779A">
      <w:pPr>
        <w:pStyle w:val="BodyText"/>
        <w:spacing w:before="3"/>
        <w:ind w:left="0"/>
      </w:pPr>
    </w:p>
    <w:p w14:paraId="505781A2" w14:textId="77777777" w:rsidR="00B6779A" w:rsidRPr="00064DE1" w:rsidRDefault="000E326B">
      <w:pPr>
        <w:pStyle w:val="Heading1"/>
        <w:spacing w:before="0"/>
      </w:pPr>
      <w:r w:rsidRPr="00064DE1">
        <w:t>Professional Social Media:</w:t>
      </w:r>
    </w:p>
    <w:p w14:paraId="481515E4" w14:textId="77777777" w:rsidR="00B6779A" w:rsidRPr="00064DE1" w:rsidRDefault="000E326B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rPr>
          <w:sz w:val="20"/>
          <w:szCs w:val="20"/>
        </w:rPr>
      </w:pPr>
      <w:r w:rsidRPr="00064DE1">
        <w:rPr>
          <w:sz w:val="20"/>
          <w:szCs w:val="20"/>
        </w:rPr>
        <w:t>Portfolium:</w:t>
      </w:r>
      <w:r w:rsidRPr="00064DE1">
        <w:rPr>
          <w:color w:val="0462C1"/>
          <w:spacing w:val="1"/>
          <w:sz w:val="20"/>
          <w:szCs w:val="20"/>
        </w:rPr>
        <w:t xml:space="preserve"> </w:t>
      </w:r>
      <w:hyperlink r:id="rId5">
        <w:r w:rsidRPr="00064DE1">
          <w:rPr>
            <w:color w:val="0462C1"/>
            <w:sz w:val="20"/>
            <w:szCs w:val="20"/>
            <w:u w:val="single" w:color="0462C1"/>
          </w:rPr>
          <w:t>https://portfolium.com/HoldenRasmuss</w:t>
        </w:r>
      </w:hyperlink>
      <w:hyperlink r:id="rId6">
        <w:r w:rsidRPr="00064DE1">
          <w:rPr>
            <w:color w:val="0462C1"/>
            <w:sz w:val="20"/>
            <w:szCs w:val="20"/>
            <w:u w:val="single" w:color="0462C1"/>
          </w:rPr>
          <w:t>e</w:t>
        </w:r>
      </w:hyperlink>
      <w:hyperlink r:id="rId7">
        <w:r w:rsidRPr="00064DE1">
          <w:rPr>
            <w:color w:val="0462C1"/>
            <w:sz w:val="20"/>
            <w:szCs w:val="20"/>
            <w:u w:val="single" w:color="0462C1"/>
          </w:rPr>
          <w:t>n</w:t>
        </w:r>
      </w:hyperlink>
    </w:p>
    <w:p w14:paraId="6BF5B733" w14:textId="77777777" w:rsidR="00B6779A" w:rsidRPr="00064DE1" w:rsidRDefault="000E326B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31"/>
        <w:rPr>
          <w:sz w:val="20"/>
          <w:szCs w:val="20"/>
        </w:rPr>
      </w:pPr>
      <w:r w:rsidRPr="00064DE1">
        <w:rPr>
          <w:sz w:val="20"/>
          <w:szCs w:val="20"/>
        </w:rPr>
        <w:t>LinkedIn:</w:t>
      </w:r>
      <w:r w:rsidRPr="00064DE1">
        <w:rPr>
          <w:color w:val="0462C1"/>
          <w:sz w:val="20"/>
          <w:szCs w:val="20"/>
        </w:rPr>
        <w:t xml:space="preserve"> </w:t>
      </w:r>
      <w:hyperlink r:id="rId8">
        <w:r w:rsidRPr="00064DE1">
          <w:rPr>
            <w:color w:val="0462C1"/>
            <w:sz w:val="20"/>
            <w:szCs w:val="20"/>
            <w:u w:val="single" w:color="0462C1"/>
          </w:rPr>
          <w:t>www.linkedin.com/in/hold</w:t>
        </w:r>
      </w:hyperlink>
      <w:hyperlink r:id="rId9">
        <w:r w:rsidRPr="00064DE1">
          <w:rPr>
            <w:color w:val="0462C1"/>
            <w:sz w:val="20"/>
            <w:szCs w:val="20"/>
            <w:u w:val="single" w:color="0462C1"/>
          </w:rPr>
          <w:t>e</w:t>
        </w:r>
      </w:hyperlink>
      <w:hyperlink r:id="rId10">
        <w:r w:rsidRPr="00064DE1">
          <w:rPr>
            <w:color w:val="0462C1"/>
            <w:sz w:val="20"/>
            <w:szCs w:val="20"/>
            <w:u w:val="single" w:color="0462C1"/>
          </w:rPr>
          <w:t>n</w:t>
        </w:r>
      </w:hyperlink>
      <w:hyperlink r:id="rId11">
        <w:r w:rsidRPr="00064DE1">
          <w:rPr>
            <w:color w:val="0462C1"/>
            <w:sz w:val="20"/>
            <w:szCs w:val="20"/>
            <w:u w:val="single" w:color="0462C1"/>
          </w:rPr>
          <w:t>-</w:t>
        </w:r>
      </w:hyperlink>
      <w:hyperlink r:id="rId12">
        <w:r w:rsidRPr="00064DE1">
          <w:rPr>
            <w:color w:val="0462C1"/>
            <w:sz w:val="20"/>
            <w:szCs w:val="20"/>
            <w:u w:val="single" w:color="0462C1"/>
          </w:rPr>
          <w:t>rasmuss</w:t>
        </w:r>
      </w:hyperlink>
      <w:hyperlink r:id="rId13">
        <w:r w:rsidRPr="00064DE1">
          <w:rPr>
            <w:color w:val="0462C1"/>
            <w:sz w:val="20"/>
            <w:szCs w:val="20"/>
            <w:u w:val="single" w:color="0462C1"/>
          </w:rPr>
          <w:t>e</w:t>
        </w:r>
      </w:hyperlink>
      <w:hyperlink r:id="rId14">
        <w:r w:rsidRPr="00064DE1">
          <w:rPr>
            <w:color w:val="0462C1"/>
            <w:sz w:val="20"/>
            <w:szCs w:val="20"/>
            <w:u w:val="single" w:color="0462C1"/>
          </w:rPr>
          <w:t>n</w:t>
        </w:r>
      </w:hyperlink>
      <w:hyperlink r:id="rId15">
        <w:r w:rsidRPr="00064DE1">
          <w:rPr>
            <w:color w:val="0462C1"/>
            <w:sz w:val="20"/>
            <w:szCs w:val="20"/>
            <w:u w:val="single" w:color="0462C1"/>
          </w:rPr>
          <w:t>-</w:t>
        </w:r>
      </w:hyperlink>
      <w:hyperlink r:id="rId16">
        <w:r w:rsidRPr="00064DE1">
          <w:rPr>
            <w:color w:val="0462C1"/>
            <w:sz w:val="20"/>
            <w:szCs w:val="20"/>
            <w:u w:val="single" w:color="0462C1"/>
          </w:rPr>
          <w:t>35580b1</w:t>
        </w:r>
      </w:hyperlink>
      <w:hyperlink r:id="rId17">
        <w:r w:rsidRPr="00064DE1">
          <w:rPr>
            <w:color w:val="0462C1"/>
            <w:sz w:val="20"/>
            <w:szCs w:val="20"/>
            <w:u w:val="single" w:color="0462C1"/>
          </w:rPr>
          <w:t>3</w:t>
        </w:r>
      </w:hyperlink>
      <w:hyperlink r:id="rId18">
        <w:r w:rsidRPr="00064DE1">
          <w:rPr>
            <w:color w:val="0462C1"/>
            <w:sz w:val="20"/>
            <w:szCs w:val="20"/>
            <w:u w:val="single" w:color="0462C1"/>
          </w:rPr>
          <w:t>6</w:t>
        </w:r>
      </w:hyperlink>
    </w:p>
    <w:p w14:paraId="4C820488" w14:textId="77777777" w:rsidR="00B6779A" w:rsidRPr="00064DE1" w:rsidRDefault="000E326B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30"/>
        <w:rPr>
          <w:sz w:val="20"/>
          <w:szCs w:val="20"/>
        </w:rPr>
      </w:pPr>
      <w:r w:rsidRPr="00064DE1">
        <w:rPr>
          <w:sz w:val="20"/>
          <w:szCs w:val="20"/>
        </w:rPr>
        <w:t>Handshake:</w:t>
      </w:r>
      <w:r w:rsidRPr="00064DE1">
        <w:rPr>
          <w:color w:val="0462C1"/>
          <w:sz w:val="20"/>
          <w:szCs w:val="20"/>
        </w:rPr>
        <w:t xml:space="preserve"> </w:t>
      </w:r>
      <w:hyperlink r:id="rId19">
        <w:r w:rsidRPr="00064DE1">
          <w:rPr>
            <w:color w:val="0462C1"/>
            <w:sz w:val="20"/>
            <w:szCs w:val="20"/>
            <w:u w:val="single" w:color="0462C1"/>
          </w:rPr>
          <w:t>https://usf.joinhandshake.com/users/9444658</w:t>
        </w:r>
      </w:hyperlink>
    </w:p>
    <w:p w14:paraId="32F4A98D" w14:textId="77777777" w:rsidR="00B6779A" w:rsidRPr="00064DE1" w:rsidRDefault="00B6779A">
      <w:pPr>
        <w:rPr>
          <w:sz w:val="20"/>
          <w:szCs w:val="20"/>
        </w:rPr>
        <w:sectPr w:rsidR="00B6779A" w:rsidRPr="00064DE1">
          <w:type w:val="continuous"/>
          <w:pgSz w:w="12240" w:h="15840"/>
          <w:pgMar w:top="640" w:right="560" w:bottom="280" w:left="580" w:header="720" w:footer="720" w:gutter="0"/>
          <w:cols w:num="2" w:space="720" w:equalWidth="0">
            <w:col w:w="886" w:space="1065"/>
            <w:col w:w="9149"/>
          </w:cols>
        </w:sectPr>
      </w:pPr>
    </w:p>
    <w:p w14:paraId="6F195F63" w14:textId="7991D820" w:rsidR="00B6779A" w:rsidRDefault="00B6779A">
      <w:pPr>
        <w:pStyle w:val="BodyText"/>
        <w:spacing w:before="5"/>
        <w:ind w:left="0"/>
      </w:pPr>
    </w:p>
    <w:p w14:paraId="6B1D3A89" w14:textId="5B5B7DCC" w:rsidR="007B5025" w:rsidRDefault="007B5025">
      <w:pPr>
        <w:pStyle w:val="BodyText"/>
        <w:spacing w:before="5"/>
        <w:ind w:left="0"/>
      </w:pPr>
    </w:p>
    <w:p w14:paraId="5FF5E7D4" w14:textId="77CB9F5B" w:rsidR="007B5025" w:rsidRDefault="007B5025">
      <w:pPr>
        <w:pStyle w:val="BodyText"/>
        <w:spacing w:before="5"/>
        <w:ind w:left="0"/>
      </w:pPr>
    </w:p>
    <w:p w14:paraId="59AD631D" w14:textId="6BC02F84" w:rsidR="007B5025" w:rsidRDefault="007B5025">
      <w:pPr>
        <w:pStyle w:val="BodyText"/>
        <w:spacing w:before="5"/>
        <w:ind w:left="0"/>
      </w:pPr>
    </w:p>
    <w:p w14:paraId="46EBCEF1" w14:textId="5F6ED448" w:rsidR="007B5025" w:rsidRDefault="007B5025">
      <w:pPr>
        <w:pStyle w:val="BodyText"/>
        <w:spacing w:before="5"/>
        <w:ind w:left="0"/>
      </w:pPr>
    </w:p>
    <w:p w14:paraId="39D2BB1A" w14:textId="6460B254" w:rsidR="007B5025" w:rsidRDefault="007B5025">
      <w:pPr>
        <w:pStyle w:val="BodyText"/>
        <w:spacing w:before="5"/>
        <w:ind w:left="0"/>
      </w:pPr>
    </w:p>
    <w:p w14:paraId="6CA63135" w14:textId="3EBA9F49" w:rsidR="007B5025" w:rsidRDefault="007B5025">
      <w:pPr>
        <w:pStyle w:val="BodyText"/>
        <w:spacing w:before="5"/>
        <w:ind w:left="0"/>
      </w:pPr>
    </w:p>
    <w:p w14:paraId="187D960E" w14:textId="24F24518" w:rsidR="007B5025" w:rsidRDefault="007B5025">
      <w:pPr>
        <w:pStyle w:val="BodyText"/>
        <w:spacing w:before="5"/>
        <w:ind w:left="0"/>
      </w:pPr>
    </w:p>
    <w:p w14:paraId="7D51716C" w14:textId="387935EB" w:rsidR="007B5025" w:rsidRDefault="007B5025">
      <w:pPr>
        <w:pStyle w:val="BodyText"/>
        <w:spacing w:before="5"/>
        <w:ind w:left="0"/>
      </w:pPr>
    </w:p>
    <w:p w14:paraId="1D16519D" w14:textId="7C45B452" w:rsidR="007B5025" w:rsidRDefault="007B5025">
      <w:pPr>
        <w:pStyle w:val="BodyText"/>
        <w:spacing w:before="5"/>
        <w:ind w:left="0"/>
      </w:pPr>
    </w:p>
    <w:p w14:paraId="1923A826" w14:textId="07F6851D" w:rsidR="007B5025" w:rsidRDefault="007B5025">
      <w:pPr>
        <w:pStyle w:val="BodyText"/>
        <w:spacing w:before="5"/>
        <w:ind w:left="0"/>
      </w:pPr>
    </w:p>
    <w:p w14:paraId="175D4BB5" w14:textId="712E0BA2" w:rsidR="007B5025" w:rsidRDefault="007B5025">
      <w:pPr>
        <w:pStyle w:val="BodyText"/>
        <w:spacing w:before="5"/>
        <w:ind w:left="0"/>
      </w:pPr>
    </w:p>
    <w:p w14:paraId="0E813E7D" w14:textId="0F4705F9" w:rsidR="007B5025" w:rsidRDefault="007B5025">
      <w:pPr>
        <w:pStyle w:val="BodyText"/>
        <w:spacing w:before="5"/>
        <w:ind w:left="0"/>
      </w:pPr>
    </w:p>
    <w:p w14:paraId="32BCDCA7" w14:textId="1269B92E" w:rsidR="007B5025" w:rsidRDefault="007B5025">
      <w:pPr>
        <w:pStyle w:val="BodyText"/>
        <w:spacing w:before="5"/>
        <w:ind w:left="0"/>
      </w:pPr>
    </w:p>
    <w:p w14:paraId="7CF1CA43" w14:textId="62E96127" w:rsidR="007B5025" w:rsidRDefault="007B5025">
      <w:pPr>
        <w:pStyle w:val="BodyText"/>
        <w:spacing w:before="5"/>
        <w:ind w:left="0"/>
      </w:pPr>
    </w:p>
    <w:p w14:paraId="2E40F5E7" w14:textId="0D266581" w:rsidR="007B5025" w:rsidRDefault="007B5025">
      <w:pPr>
        <w:pStyle w:val="BodyText"/>
        <w:spacing w:before="5"/>
        <w:ind w:left="0"/>
      </w:pPr>
    </w:p>
    <w:p w14:paraId="1510BD63" w14:textId="3E3E494B" w:rsidR="007B5025" w:rsidRDefault="007B5025">
      <w:pPr>
        <w:pStyle w:val="BodyText"/>
        <w:spacing w:before="5"/>
        <w:ind w:left="0"/>
      </w:pPr>
    </w:p>
    <w:p w14:paraId="768EA346" w14:textId="591ABD3F" w:rsidR="007B5025" w:rsidRDefault="007B5025">
      <w:pPr>
        <w:pStyle w:val="BodyText"/>
        <w:spacing w:before="5"/>
        <w:ind w:left="0"/>
      </w:pPr>
    </w:p>
    <w:p w14:paraId="71DB0DCC" w14:textId="7BAD4B3C" w:rsidR="007B5025" w:rsidRDefault="007B5025">
      <w:pPr>
        <w:pStyle w:val="BodyText"/>
        <w:spacing w:before="5"/>
        <w:ind w:left="0"/>
      </w:pPr>
    </w:p>
    <w:p w14:paraId="44A800A0" w14:textId="77777777" w:rsidR="007B5025" w:rsidRPr="00064DE1" w:rsidRDefault="007B5025">
      <w:pPr>
        <w:pStyle w:val="BodyText"/>
        <w:spacing w:before="5"/>
        <w:ind w:left="0"/>
      </w:pPr>
    </w:p>
    <w:p w14:paraId="3B6D38A6" w14:textId="54B9841D" w:rsidR="00B6779A" w:rsidRPr="00064DE1" w:rsidRDefault="00612AFD">
      <w:pPr>
        <w:pStyle w:val="Heading1"/>
      </w:pPr>
      <w:r w:rsidRPr="00064DE1">
        <w:lastRenderedPageBreak/>
        <w:t xml:space="preserve">RECENT </w:t>
      </w:r>
      <w:r w:rsidR="000E326B" w:rsidRPr="00064DE1">
        <w:t>PUBLICATIONS, PRESENTATIONS</w:t>
      </w:r>
    </w:p>
    <w:p w14:paraId="6823107E" w14:textId="77777777" w:rsidR="00B6779A" w:rsidRPr="00064DE1" w:rsidRDefault="00B6779A">
      <w:pPr>
        <w:pStyle w:val="BodyText"/>
        <w:spacing w:before="3"/>
        <w:ind w:left="0"/>
        <w:rPr>
          <w:b/>
        </w:rPr>
      </w:pPr>
    </w:p>
    <w:p w14:paraId="3F8067BA" w14:textId="1EAD90CC" w:rsidR="007C6CCA" w:rsidRPr="00064DE1" w:rsidRDefault="007C6CCA">
      <w:pPr>
        <w:pStyle w:val="ListParagraph"/>
        <w:numPr>
          <w:ilvl w:val="1"/>
          <w:numId w:val="1"/>
        </w:numPr>
        <w:tabs>
          <w:tab w:val="left" w:pos="910"/>
          <w:tab w:val="left" w:pos="911"/>
        </w:tabs>
        <w:spacing w:before="0" w:line="259" w:lineRule="auto"/>
        <w:ind w:right="2449"/>
        <w:rPr>
          <w:i/>
          <w:iCs/>
          <w:sz w:val="20"/>
          <w:szCs w:val="20"/>
        </w:rPr>
      </w:pPr>
      <w:r w:rsidRPr="00064DE1">
        <w:rPr>
          <w:sz w:val="20"/>
          <w:szCs w:val="20"/>
        </w:rPr>
        <w:t xml:space="preserve">“A Rooster in the Hen House: Women in the Cigar Industry.” </w:t>
      </w:r>
      <w:r w:rsidRPr="00064DE1">
        <w:rPr>
          <w:i/>
          <w:iCs/>
          <w:sz w:val="20"/>
          <w:szCs w:val="20"/>
        </w:rPr>
        <w:t>She Smokes Too.</w:t>
      </w:r>
      <w:r w:rsidRPr="00064DE1">
        <w:rPr>
          <w:sz w:val="20"/>
          <w:szCs w:val="20"/>
        </w:rPr>
        <w:t xml:space="preserve"> 11/11/2021. </w:t>
      </w:r>
    </w:p>
    <w:p w14:paraId="52B02700" w14:textId="3649925A" w:rsidR="007C6CCA" w:rsidRPr="00064DE1" w:rsidRDefault="007C6CCA">
      <w:pPr>
        <w:pStyle w:val="ListParagraph"/>
        <w:numPr>
          <w:ilvl w:val="1"/>
          <w:numId w:val="1"/>
        </w:numPr>
        <w:tabs>
          <w:tab w:val="left" w:pos="910"/>
          <w:tab w:val="left" w:pos="911"/>
        </w:tabs>
        <w:spacing w:before="0" w:line="259" w:lineRule="auto"/>
        <w:ind w:right="2449"/>
        <w:rPr>
          <w:i/>
          <w:iCs/>
          <w:sz w:val="20"/>
          <w:szCs w:val="20"/>
        </w:rPr>
      </w:pPr>
      <w:r w:rsidRPr="00064DE1">
        <w:rPr>
          <w:sz w:val="20"/>
          <w:szCs w:val="20"/>
        </w:rPr>
        <w:t xml:space="preserve">“Living History Saturday: Cigar Stories” at </w:t>
      </w:r>
      <w:r w:rsidRPr="00064DE1">
        <w:rPr>
          <w:i/>
          <w:iCs/>
          <w:sz w:val="20"/>
          <w:szCs w:val="20"/>
        </w:rPr>
        <w:t>Tampa Bay History Center</w:t>
      </w:r>
      <w:r w:rsidRPr="00064DE1">
        <w:rPr>
          <w:sz w:val="20"/>
          <w:szCs w:val="20"/>
        </w:rPr>
        <w:t>. June 26, 2020.</w:t>
      </w:r>
    </w:p>
    <w:p w14:paraId="14F6DFA2" w14:textId="4DB277F1" w:rsidR="00EE7614" w:rsidRPr="00064DE1" w:rsidRDefault="00EE7614">
      <w:pPr>
        <w:pStyle w:val="ListParagraph"/>
        <w:numPr>
          <w:ilvl w:val="1"/>
          <w:numId w:val="1"/>
        </w:numPr>
        <w:tabs>
          <w:tab w:val="left" w:pos="910"/>
          <w:tab w:val="left" w:pos="911"/>
        </w:tabs>
        <w:spacing w:before="0" w:line="259" w:lineRule="auto"/>
        <w:ind w:right="2449"/>
        <w:rPr>
          <w:i/>
          <w:iCs/>
          <w:sz w:val="20"/>
          <w:szCs w:val="20"/>
        </w:rPr>
      </w:pPr>
      <w:r w:rsidRPr="00064DE1">
        <w:rPr>
          <w:sz w:val="20"/>
          <w:szCs w:val="20"/>
        </w:rPr>
        <w:t>“</w:t>
      </w:r>
      <w:r w:rsidRPr="00064DE1">
        <w:rPr>
          <w:i/>
          <w:iCs/>
          <w:sz w:val="20"/>
          <w:szCs w:val="20"/>
        </w:rPr>
        <w:t>El Cartabon</w:t>
      </w:r>
      <w:r w:rsidRPr="00064DE1">
        <w:rPr>
          <w:sz w:val="20"/>
          <w:szCs w:val="20"/>
        </w:rPr>
        <w:t xml:space="preserve">: Cigar Unions and Factories in Tampa” featured on </w:t>
      </w:r>
      <w:r w:rsidRPr="00064DE1">
        <w:rPr>
          <w:i/>
          <w:iCs/>
          <w:sz w:val="20"/>
          <w:szCs w:val="20"/>
        </w:rPr>
        <w:t>J.C. Newman Blog.</w:t>
      </w:r>
      <w:r w:rsidRPr="00064DE1">
        <w:rPr>
          <w:sz w:val="20"/>
          <w:szCs w:val="20"/>
        </w:rPr>
        <w:t xml:space="preserve"> </w:t>
      </w:r>
      <w:hyperlink r:id="rId20" w:history="1">
        <w:r w:rsidRPr="00064DE1">
          <w:rPr>
            <w:rStyle w:val="Hyperlink"/>
            <w:sz w:val="20"/>
            <w:szCs w:val="20"/>
          </w:rPr>
          <w:t>https://www.jcnewman.com/the-cartabon/</w:t>
        </w:r>
      </w:hyperlink>
      <w:r w:rsidRPr="00064DE1">
        <w:rPr>
          <w:sz w:val="20"/>
          <w:szCs w:val="20"/>
        </w:rPr>
        <w:t xml:space="preserve"> </w:t>
      </w:r>
    </w:p>
    <w:p w14:paraId="5212B5FE" w14:textId="539EFA58" w:rsidR="00EE7614" w:rsidRPr="00064DE1" w:rsidRDefault="00EE7614">
      <w:pPr>
        <w:pStyle w:val="ListParagraph"/>
        <w:numPr>
          <w:ilvl w:val="1"/>
          <w:numId w:val="1"/>
        </w:numPr>
        <w:tabs>
          <w:tab w:val="left" w:pos="910"/>
          <w:tab w:val="left" w:pos="911"/>
        </w:tabs>
        <w:spacing w:before="0" w:line="259" w:lineRule="auto"/>
        <w:ind w:right="2449"/>
        <w:rPr>
          <w:sz w:val="20"/>
          <w:szCs w:val="20"/>
        </w:rPr>
      </w:pPr>
      <w:r w:rsidRPr="00064DE1">
        <w:rPr>
          <w:sz w:val="20"/>
          <w:szCs w:val="20"/>
        </w:rPr>
        <w:t xml:space="preserve">“J.C. Newman’s Ohio Cigar Factory” featured on </w:t>
      </w:r>
      <w:r w:rsidRPr="00064DE1">
        <w:rPr>
          <w:i/>
          <w:iCs/>
          <w:sz w:val="20"/>
          <w:szCs w:val="20"/>
        </w:rPr>
        <w:t>J.C. Newman Blog</w:t>
      </w:r>
      <w:r w:rsidRPr="00064DE1">
        <w:rPr>
          <w:sz w:val="20"/>
          <w:szCs w:val="20"/>
        </w:rPr>
        <w:t xml:space="preserve">. </w:t>
      </w:r>
      <w:hyperlink r:id="rId21" w:history="1">
        <w:r w:rsidRPr="00064DE1">
          <w:rPr>
            <w:rStyle w:val="Hyperlink"/>
            <w:sz w:val="20"/>
            <w:szCs w:val="20"/>
          </w:rPr>
          <w:t>https://www.jcnewman.com/ohio-cigar-factory/</w:t>
        </w:r>
      </w:hyperlink>
      <w:r w:rsidRPr="00064DE1">
        <w:rPr>
          <w:sz w:val="20"/>
          <w:szCs w:val="20"/>
        </w:rPr>
        <w:t xml:space="preserve"> </w:t>
      </w:r>
    </w:p>
    <w:p w14:paraId="05231F37" w14:textId="18C4D456" w:rsidR="00EE7614" w:rsidRPr="00064DE1" w:rsidRDefault="00EE7614">
      <w:pPr>
        <w:pStyle w:val="ListParagraph"/>
        <w:numPr>
          <w:ilvl w:val="1"/>
          <w:numId w:val="1"/>
        </w:numPr>
        <w:tabs>
          <w:tab w:val="left" w:pos="910"/>
          <w:tab w:val="left" w:pos="911"/>
        </w:tabs>
        <w:spacing w:before="0" w:line="259" w:lineRule="auto"/>
        <w:ind w:right="2449"/>
        <w:rPr>
          <w:sz w:val="20"/>
          <w:szCs w:val="20"/>
        </w:rPr>
      </w:pPr>
      <w:r w:rsidRPr="00064DE1">
        <w:rPr>
          <w:sz w:val="20"/>
          <w:szCs w:val="20"/>
        </w:rPr>
        <w:t xml:space="preserve">“The </w:t>
      </w:r>
      <w:r w:rsidRPr="00064DE1">
        <w:rPr>
          <w:i/>
          <w:iCs/>
          <w:sz w:val="20"/>
          <w:szCs w:val="20"/>
        </w:rPr>
        <w:t>MAXIMUS</w:t>
      </w:r>
      <w:r w:rsidRPr="00064DE1">
        <w:rPr>
          <w:sz w:val="20"/>
          <w:szCs w:val="20"/>
        </w:rPr>
        <w:t xml:space="preserve"> Cigar Story” featured on </w:t>
      </w:r>
      <w:r w:rsidRPr="00064DE1">
        <w:rPr>
          <w:i/>
          <w:iCs/>
          <w:sz w:val="20"/>
          <w:szCs w:val="20"/>
        </w:rPr>
        <w:t>J.C. Newman Blog</w:t>
      </w:r>
      <w:r w:rsidRPr="00064DE1">
        <w:rPr>
          <w:sz w:val="20"/>
          <w:szCs w:val="20"/>
        </w:rPr>
        <w:t xml:space="preserve">. </w:t>
      </w:r>
      <w:hyperlink r:id="rId22" w:history="1">
        <w:r w:rsidRPr="00064DE1">
          <w:rPr>
            <w:rStyle w:val="Hyperlink"/>
            <w:sz w:val="20"/>
            <w:szCs w:val="20"/>
          </w:rPr>
          <w:t>https://www.jcnewman.com/maximus-cigar-story/</w:t>
        </w:r>
      </w:hyperlink>
      <w:r w:rsidRPr="00064DE1">
        <w:rPr>
          <w:sz w:val="20"/>
          <w:szCs w:val="20"/>
        </w:rPr>
        <w:t xml:space="preserve"> </w:t>
      </w:r>
    </w:p>
    <w:p w14:paraId="25CDFAA3" w14:textId="6846F49D" w:rsidR="00DC6A9F" w:rsidRPr="00064DE1" w:rsidRDefault="00EE7614">
      <w:pPr>
        <w:pStyle w:val="ListParagraph"/>
        <w:numPr>
          <w:ilvl w:val="1"/>
          <w:numId w:val="1"/>
        </w:numPr>
        <w:tabs>
          <w:tab w:val="left" w:pos="910"/>
          <w:tab w:val="left" w:pos="911"/>
        </w:tabs>
        <w:spacing w:before="0" w:line="259" w:lineRule="auto"/>
        <w:ind w:right="2449"/>
        <w:rPr>
          <w:sz w:val="20"/>
          <w:szCs w:val="20"/>
        </w:rPr>
      </w:pPr>
      <w:r w:rsidRPr="00064DE1">
        <w:rPr>
          <w:sz w:val="20"/>
          <w:szCs w:val="20"/>
        </w:rPr>
        <w:t xml:space="preserve">“Cigars in the Era of James Bond” featured on </w:t>
      </w:r>
      <w:r w:rsidRPr="00064DE1">
        <w:rPr>
          <w:i/>
          <w:iCs/>
          <w:sz w:val="20"/>
          <w:szCs w:val="20"/>
        </w:rPr>
        <w:t>J.C. Newman Blog</w:t>
      </w:r>
      <w:r w:rsidRPr="00064DE1">
        <w:rPr>
          <w:sz w:val="20"/>
          <w:szCs w:val="20"/>
        </w:rPr>
        <w:t xml:space="preserve">. </w:t>
      </w:r>
      <w:hyperlink r:id="rId23" w:history="1">
        <w:r w:rsidRPr="00064DE1">
          <w:rPr>
            <w:rStyle w:val="Hyperlink"/>
            <w:sz w:val="20"/>
            <w:szCs w:val="20"/>
          </w:rPr>
          <w:t>https://www.jcnewman.com/james-bond-cigars/</w:t>
        </w:r>
      </w:hyperlink>
      <w:r w:rsidRPr="00064DE1">
        <w:rPr>
          <w:sz w:val="20"/>
          <w:szCs w:val="20"/>
        </w:rPr>
        <w:t xml:space="preserve"> </w:t>
      </w:r>
    </w:p>
    <w:p w14:paraId="78EF84CA" w14:textId="4491BB5F" w:rsidR="00DC6A9F" w:rsidRPr="00064DE1" w:rsidRDefault="00DC6A9F">
      <w:pPr>
        <w:pStyle w:val="ListParagraph"/>
        <w:numPr>
          <w:ilvl w:val="1"/>
          <w:numId w:val="1"/>
        </w:numPr>
        <w:tabs>
          <w:tab w:val="left" w:pos="910"/>
          <w:tab w:val="left" w:pos="911"/>
        </w:tabs>
        <w:spacing w:before="0" w:line="259" w:lineRule="auto"/>
        <w:ind w:right="2449"/>
        <w:rPr>
          <w:sz w:val="20"/>
          <w:szCs w:val="20"/>
        </w:rPr>
      </w:pPr>
      <w:r w:rsidRPr="00064DE1">
        <w:rPr>
          <w:sz w:val="20"/>
          <w:szCs w:val="20"/>
        </w:rPr>
        <w:t xml:space="preserve">“The Critical Role of Bunny Annis” featured on </w:t>
      </w:r>
      <w:r w:rsidRPr="00064DE1">
        <w:rPr>
          <w:i/>
          <w:iCs/>
          <w:sz w:val="20"/>
          <w:szCs w:val="20"/>
        </w:rPr>
        <w:t>J.C. Newman Blog</w:t>
      </w:r>
      <w:r w:rsidRPr="00064DE1">
        <w:rPr>
          <w:sz w:val="20"/>
          <w:szCs w:val="20"/>
        </w:rPr>
        <w:t xml:space="preserve">. </w:t>
      </w:r>
      <w:hyperlink r:id="rId24" w:history="1">
        <w:r w:rsidRPr="00064DE1">
          <w:rPr>
            <w:rStyle w:val="Hyperlink"/>
            <w:sz w:val="20"/>
            <w:szCs w:val="20"/>
          </w:rPr>
          <w:t>https://www.jcnewman.com/the-critical-role-of-bunny-annis/</w:t>
        </w:r>
      </w:hyperlink>
      <w:r w:rsidRPr="00064DE1">
        <w:rPr>
          <w:sz w:val="20"/>
          <w:szCs w:val="20"/>
        </w:rPr>
        <w:t xml:space="preserve"> </w:t>
      </w:r>
    </w:p>
    <w:p w14:paraId="13BB6A62" w14:textId="5765D6D5" w:rsidR="00DC6A9F" w:rsidRPr="00064DE1" w:rsidRDefault="00DC6A9F">
      <w:pPr>
        <w:pStyle w:val="ListParagraph"/>
        <w:numPr>
          <w:ilvl w:val="1"/>
          <w:numId w:val="1"/>
        </w:numPr>
        <w:tabs>
          <w:tab w:val="left" w:pos="910"/>
          <w:tab w:val="left" w:pos="911"/>
        </w:tabs>
        <w:spacing w:before="0" w:line="259" w:lineRule="auto"/>
        <w:ind w:right="2449"/>
        <w:rPr>
          <w:sz w:val="20"/>
          <w:szCs w:val="20"/>
        </w:rPr>
      </w:pPr>
      <w:r w:rsidRPr="00064DE1">
        <w:rPr>
          <w:sz w:val="20"/>
          <w:szCs w:val="20"/>
        </w:rPr>
        <w:t xml:space="preserve">“J.C. Newman Cigar Co. Anniversaries” featured on </w:t>
      </w:r>
      <w:r w:rsidRPr="00064DE1">
        <w:rPr>
          <w:i/>
          <w:iCs/>
          <w:sz w:val="20"/>
          <w:szCs w:val="20"/>
        </w:rPr>
        <w:t>J.C. Newman Blog</w:t>
      </w:r>
      <w:r w:rsidRPr="00064DE1">
        <w:rPr>
          <w:sz w:val="20"/>
          <w:szCs w:val="20"/>
        </w:rPr>
        <w:t xml:space="preserve">. </w:t>
      </w:r>
      <w:hyperlink r:id="rId25" w:history="1">
        <w:r w:rsidRPr="00064DE1">
          <w:rPr>
            <w:rStyle w:val="Hyperlink"/>
            <w:sz w:val="20"/>
            <w:szCs w:val="20"/>
          </w:rPr>
          <w:t>https://www.jcnewman.com/j-c-newman-cigar-co-anniversaries/</w:t>
        </w:r>
      </w:hyperlink>
      <w:r w:rsidRPr="00064DE1">
        <w:rPr>
          <w:sz w:val="20"/>
          <w:szCs w:val="20"/>
        </w:rPr>
        <w:t xml:space="preserve"> </w:t>
      </w:r>
    </w:p>
    <w:p w14:paraId="3B6B41C4" w14:textId="2BC08502" w:rsidR="00DC6A9F" w:rsidRPr="00064DE1" w:rsidRDefault="00DC6A9F">
      <w:pPr>
        <w:pStyle w:val="ListParagraph"/>
        <w:numPr>
          <w:ilvl w:val="1"/>
          <w:numId w:val="1"/>
        </w:numPr>
        <w:tabs>
          <w:tab w:val="left" w:pos="910"/>
          <w:tab w:val="left" w:pos="911"/>
        </w:tabs>
        <w:spacing w:before="0" w:line="259" w:lineRule="auto"/>
        <w:ind w:right="2449"/>
        <w:rPr>
          <w:sz w:val="20"/>
          <w:szCs w:val="20"/>
        </w:rPr>
      </w:pPr>
      <w:r w:rsidRPr="00064DE1">
        <w:rPr>
          <w:sz w:val="20"/>
          <w:szCs w:val="20"/>
        </w:rPr>
        <w:t xml:space="preserve">“Ybor City’s Underbelly” featured on </w:t>
      </w:r>
      <w:r w:rsidRPr="00064DE1">
        <w:rPr>
          <w:i/>
          <w:iCs/>
          <w:sz w:val="20"/>
          <w:szCs w:val="20"/>
        </w:rPr>
        <w:t>J.C. Newman Blog</w:t>
      </w:r>
      <w:r w:rsidRPr="00064DE1">
        <w:rPr>
          <w:sz w:val="20"/>
          <w:szCs w:val="20"/>
        </w:rPr>
        <w:t xml:space="preserve">. </w:t>
      </w:r>
      <w:hyperlink r:id="rId26" w:history="1">
        <w:r w:rsidRPr="00064DE1">
          <w:rPr>
            <w:rStyle w:val="Hyperlink"/>
            <w:sz w:val="20"/>
            <w:szCs w:val="20"/>
          </w:rPr>
          <w:t>https://www.jcnewman.com/ybor-citys-underbelly/</w:t>
        </w:r>
      </w:hyperlink>
      <w:r w:rsidRPr="00064DE1">
        <w:rPr>
          <w:sz w:val="20"/>
          <w:szCs w:val="20"/>
        </w:rPr>
        <w:t xml:space="preserve"> </w:t>
      </w:r>
    </w:p>
    <w:p w14:paraId="0A398A6F" w14:textId="400C8586" w:rsidR="00DC6A9F" w:rsidRPr="00064DE1" w:rsidRDefault="00DC6A9F">
      <w:pPr>
        <w:pStyle w:val="ListParagraph"/>
        <w:numPr>
          <w:ilvl w:val="1"/>
          <w:numId w:val="1"/>
        </w:numPr>
        <w:tabs>
          <w:tab w:val="left" w:pos="910"/>
          <w:tab w:val="left" w:pos="911"/>
        </w:tabs>
        <w:spacing w:before="0" w:line="259" w:lineRule="auto"/>
        <w:ind w:right="2449"/>
        <w:rPr>
          <w:sz w:val="20"/>
          <w:szCs w:val="20"/>
        </w:rPr>
      </w:pPr>
      <w:r w:rsidRPr="00064DE1">
        <w:rPr>
          <w:sz w:val="20"/>
          <w:szCs w:val="20"/>
        </w:rPr>
        <w:t xml:space="preserve">“Florida Tobacco” featured on </w:t>
      </w:r>
      <w:r w:rsidRPr="00064DE1">
        <w:rPr>
          <w:i/>
          <w:iCs/>
          <w:sz w:val="20"/>
          <w:szCs w:val="20"/>
        </w:rPr>
        <w:t>J.C. Newman Blog</w:t>
      </w:r>
      <w:r w:rsidRPr="00064DE1">
        <w:rPr>
          <w:sz w:val="20"/>
          <w:szCs w:val="20"/>
        </w:rPr>
        <w:t xml:space="preserve">. </w:t>
      </w:r>
      <w:hyperlink r:id="rId27" w:history="1">
        <w:r w:rsidRPr="00064DE1">
          <w:rPr>
            <w:rStyle w:val="Hyperlink"/>
            <w:sz w:val="20"/>
            <w:szCs w:val="20"/>
          </w:rPr>
          <w:t>https://www.jcnewman.com/florida-tobacco/</w:t>
        </w:r>
      </w:hyperlink>
      <w:r w:rsidRPr="00064DE1">
        <w:rPr>
          <w:sz w:val="20"/>
          <w:szCs w:val="20"/>
        </w:rPr>
        <w:t xml:space="preserve"> </w:t>
      </w:r>
    </w:p>
    <w:p w14:paraId="6F562146" w14:textId="43ED85F9" w:rsidR="00DC6A9F" w:rsidRPr="00064DE1" w:rsidRDefault="00DC6A9F">
      <w:pPr>
        <w:pStyle w:val="ListParagraph"/>
        <w:numPr>
          <w:ilvl w:val="1"/>
          <w:numId w:val="1"/>
        </w:numPr>
        <w:tabs>
          <w:tab w:val="left" w:pos="910"/>
          <w:tab w:val="left" w:pos="911"/>
        </w:tabs>
        <w:spacing w:before="0" w:line="259" w:lineRule="auto"/>
        <w:ind w:right="2449"/>
        <w:rPr>
          <w:sz w:val="20"/>
          <w:szCs w:val="20"/>
        </w:rPr>
      </w:pPr>
      <w:r w:rsidRPr="00064DE1">
        <w:rPr>
          <w:sz w:val="20"/>
          <w:szCs w:val="20"/>
        </w:rPr>
        <w:t>“</w:t>
      </w:r>
      <w:r w:rsidRPr="00064DE1">
        <w:rPr>
          <w:i/>
          <w:iCs/>
          <w:sz w:val="20"/>
          <w:szCs w:val="20"/>
        </w:rPr>
        <w:t xml:space="preserve">El Lector: </w:t>
      </w:r>
      <w:r w:rsidRPr="00064DE1">
        <w:rPr>
          <w:sz w:val="20"/>
          <w:szCs w:val="20"/>
        </w:rPr>
        <w:t xml:space="preserve">The Voice of Ybor City” featured on </w:t>
      </w:r>
      <w:r w:rsidRPr="00064DE1">
        <w:rPr>
          <w:i/>
          <w:iCs/>
          <w:sz w:val="20"/>
          <w:szCs w:val="20"/>
        </w:rPr>
        <w:t>J.C. Newman Blog</w:t>
      </w:r>
      <w:r w:rsidRPr="00064DE1">
        <w:rPr>
          <w:sz w:val="20"/>
          <w:szCs w:val="20"/>
        </w:rPr>
        <w:t xml:space="preserve">. </w:t>
      </w:r>
      <w:hyperlink r:id="rId28" w:history="1">
        <w:r w:rsidRPr="00064DE1">
          <w:rPr>
            <w:rStyle w:val="Hyperlink"/>
            <w:sz w:val="20"/>
            <w:szCs w:val="20"/>
          </w:rPr>
          <w:t>https://www.jcnewman.com/el-lector-the-voice-of-ybor-city/</w:t>
        </w:r>
      </w:hyperlink>
      <w:r w:rsidRPr="00064DE1">
        <w:rPr>
          <w:sz w:val="20"/>
          <w:szCs w:val="20"/>
        </w:rPr>
        <w:t xml:space="preserve"> </w:t>
      </w:r>
    </w:p>
    <w:p w14:paraId="61B3492E" w14:textId="04477C49" w:rsidR="00C524F2" w:rsidRPr="00064DE1" w:rsidRDefault="00C524F2">
      <w:pPr>
        <w:pStyle w:val="ListParagraph"/>
        <w:numPr>
          <w:ilvl w:val="1"/>
          <w:numId w:val="1"/>
        </w:numPr>
        <w:tabs>
          <w:tab w:val="left" w:pos="910"/>
          <w:tab w:val="left" w:pos="911"/>
        </w:tabs>
        <w:spacing w:before="0" w:line="259" w:lineRule="auto"/>
        <w:ind w:right="2449"/>
        <w:rPr>
          <w:sz w:val="20"/>
          <w:szCs w:val="20"/>
        </w:rPr>
      </w:pPr>
      <w:r w:rsidRPr="00064DE1">
        <w:rPr>
          <w:sz w:val="20"/>
          <w:szCs w:val="20"/>
        </w:rPr>
        <w:t xml:space="preserve">“Vincente Ybor: A Cigar Legacy” featured on </w:t>
      </w:r>
      <w:r w:rsidRPr="00064DE1">
        <w:rPr>
          <w:i/>
          <w:iCs/>
          <w:sz w:val="20"/>
          <w:szCs w:val="20"/>
        </w:rPr>
        <w:t>J.C. Newman Blog</w:t>
      </w:r>
      <w:r w:rsidR="00DC6A9F" w:rsidRPr="00064DE1">
        <w:rPr>
          <w:sz w:val="20"/>
          <w:szCs w:val="20"/>
        </w:rPr>
        <w:t xml:space="preserve"> </w:t>
      </w:r>
      <w:hyperlink r:id="rId29" w:history="1">
        <w:r w:rsidRPr="00064DE1">
          <w:rPr>
            <w:rStyle w:val="Hyperlink"/>
            <w:sz w:val="20"/>
            <w:szCs w:val="20"/>
          </w:rPr>
          <w:t>https://www.jcnewman.com/vincente-ybor-cigar-legacy/</w:t>
        </w:r>
      </w:hyperlink>
      <w:r w:rsidRPr="00064DE1">
        <w:rPr>
          <w:sz w:val="20"/>
          <w:szCs w:val="20"/>
        </w:rPr>
        <w:t xml:space="preserve"> </w:t>
      </w:r>
    </w:p>
    <w:p w14:paraId="4BCFFB4A" w14:textId="26F2C262" w:rsidR="00C524F2" w:rsidRPr="00064DE1" w:rsidRDefault="00C524F2">
      <w:pPr>
        <w:pStyle w:val="ListParagraph"/>
        <w:numPr>
          <w:ilvl w:val="1"/>
          <w:numId w:val="1"/>
        </w:numPr>
        <w:tabs>
          <w:tab w:val="left" w:pos="910"/>
          <w:tab w:val="left" w:pos="911"/>
        </w:tabs>
        <w:spacing w:before="0" w:line="259" w:lineRule="auto"/>
        <w:ind w:right="2449"/>
        <w:rPr>
          <w:sz w:val="20"/>
          <w:szCs w:val="20"/>
        </w:rPr>
      </w:pPr>
      <w:r w:rsidRPr="00064DE1">
        <w:rPr>
          <w:sz w:val="20"/>
          <w:szCs w:val="20"/>
        </w:rPr>
        <w:t xml:space="preserve">“J.C. Newman Goes Home: Dom Cigar Shop” featured on </w:t>
      </w:r>
      <w:r w:rsidRPr="00064DE1">
        <w:rPr>
          <w:i/>
          <w:iCs/>
          <w:sz w:val="20"/>
          <w:szCs w:val="20"/>
        </w:rPr>
        <w:t>J.C. Newman Blog</w:t>
      </w:r>
      <w:r w:rsidR="00DC6A9F" w:rsidRPr="00064DE1">
        <w:rPr>
          <w:sz w:val="20"/>
          <w:szCs w:val="20"/>
        </w:rPr>
        <w:t>.</w:t>
      </w:r>
      <w:r w:rsidRPr="00064DE1">
        <w:rPr>
          <w:sz w:val="20"/>
          <w:szCs w:val="20"/>
        </w:rPr>
        <w:t xml:space="preserve"> </w:t>
      </w:r>
      <w:hyperlink r:id="rId30" w:history="1">
        <w:r w:rsidRPr="00064DE1">
          <w:rPr>
            <w:rStyle w:val="Hyperlink"/>
            <w:sz w:val="20"/>
            <w:szCs w:val="20"/>
          </w:rPr>
          <w:t>https://www.jcnewman.com/jc-birthplace/</w:t>
        </w:r>
      </w:hyperlink>
      <w:r w:rsidRPr="00064DE1">
        <w:rPr>
          <w:sz w:val="20"/>
          <w:szCs w:val="20"/>
        </w:rPr>
        <w:t xml:space="preserve"> </w:t>
      </w:r>
    </w:p>
    <w:p w14:paraId="19C2060C" w14:textId="4A410576" w:rsidR="006A2E2D" w:rsidRPr="00064DE1" w:rsidRDefault="006A2E2D">
      <w:pPr>
        <w:pStyle w:val="ListParagraph"/>
        <w:numPr>
          <w:ilvl w:val="1"/>
          <w:numId w:val="1"/>
        </w:numPr>
        <w:tabs>
          <w:tab w:val="left" w:pos="910"/>
          <w:tab w:val="left" w:pos="911"/>
        </w:tabs>
        <w:spacing w:before="0" w:line="259" w:lineRule="auto"/>
        <w:ind w:right="2449"/>
        <w:rPr>
          <w:sz w:val="20"/>
          <w:szCs w:val="20"/>
        </w:rPr>
      </w:pPr>
      <w:r w:rsidRPr="00064DE1">
        <w:rPr>
          <w:sz w:val="20"/>
          <w:szCs w:val="20"/>
        </w:rPr>
        <w:t xml:space="preserve">“Sanchez y Haya Cigar Factories” featured on </w:t>
      </w:r>
      <w:r w:rsidRPr="00064DE1">
        <w:rPr>
          <w:i/>
          <w:iCs/>
          <w:sz w:val="20"/>
          <w:szCs w:val="20"/>
        </w:rPr>
        <w:t>J.C. Newman Blog</w:t>
      </w:r>
      <w:r w:rsidRPr="00064DE1">
        <w:rPr>
          <w:sz w:val="20"/>
          <w:szCs w:val="20"/>
        </w:rPr>
        <w:t xml:space="preserve">. </w:t>
      </w:r>
      <w:hyperlink r:id="rId31" w:history="1">
        <w:r w:rsidR="00C524F2" w:rsidRPr="00064DE1">
          <w:rPr>
            <w:rStyle w:val="Hyperlink"/>
            <w:sz w:val="20"/>
            <w:szCs w:val="20"/>
          </w:rPr>
          <w:t>https://www.jcnewman.com/sanchez-y-haya-cigar-factories/</w:t>
        </w:r>
      </w:hyperlink>
      <w:r w:rsidR="00C524F2" w:rsidRPr="00064DE1">
        <w:rPr>
          <w:sz w:val="20"/>
          <w:szCs w:val="20"/>
        </w:rPr>
        <w:t xml:space="preserve"> </w:t>
      </w:r>
    </w:p>
    <w:p w14:paraId="02F2C4B1" w14:textId="5C808A28" w:rsidR="00C524F2" w:rsidRPr="00064DE1" w:rsidRDefault="00C524F2">
      <w:pPr>
        <w:pStyle w:val="ListParagraph"/>
        <w:numPr>
          <w:ilvl w:val="1"/>
          <w:numId w:val="1"/>
        </w:numPr>
        <w:tabs>
          <w:tab w:val="left" w:pos="910"/>
          <w:tab w:val="left" w:pos="911"/>
        </w:tabs>
        <w:spacing w:before="0" w:line="259" w:lineRule="auto"/>
        <w:ind w:right="2449"/>
        <w:rPr>
          <w:sz w:val="20"/>
          <w:szCs w:val="20"/>
        </w:rPr>
      </w:pPr>
      <w:r w:rsidRPr="00064DE1">
        <w:rPr>
          <w:sz w:val="20"/>
          <w:szCs w:val="20"/>
        </w:rPr>
        <w:t xml:space="preserve">“Perfecto Garcia Bros. Factory” featured on </w:t>
      </w:r>
      <w:r w:rsidRPr="00064DE1">
        <w:rPr>
          <w:i/>
          <w:iCs/>
          <w:sz w:val="20"/>
          <w:szCs w:val="20"/>
        </w:rPr>
        <w:t>J.C. Newman Blog</w:t>
      </w:r>
      <w:r w:rsidRPr="00064DE1">
        <w:rPr>
          <w:sz w:val="20"/>
          <w:szCs w:val="20"/>
        </w:rPr>
        <w:t xml:space="preserve">. </w:t>
      </w:r>
      <w:hyperlink r:id="rId32" w:history="1">
        <w:r w:rsidRPr="00064DE1">
          <w:rPr>
            <w:rStyle w:val="Hyperlink"/>
            <w:sz w:val="20"/>
            <w:szCs w:val="20"/>
          </w:rPr>
          <w:t>https://www.jcnewman.com/perfecto-garcia-factory/</w:t>
        </w:r>
      </w:hyperlink>
      <w:r w:rsidRPr="00064DE1">
        <w:rPr>
          <w:sz w:val="20"/>
          <w:szCs w:val="20"/>
        </w:rPr>
        <w:t xml:space="preserve"> </w:t>
      </w:r>
    </w:p>
    <w:p w14:paraId="3CAA15DC" w14:textId="484BA9E8" w:rsidR="00806BB8" w:rsidRPr="00064DE1" w:rsidRDefault="006A2E2D">
      <w:pPr>
        <w:pStyle w:val="ListParagraph"/>
        <w:numPr>
          <w:ilvl w:val="1"/>
          <w:numId w:val="1"/>
        </w:numPr>
        <w:tabs>
          <w:tab w:val="left" w:pos="910"/>
          <w:tab w:val="left" w:pos="911"/>
        </w:tabs>
        <w:spacing w:before="0" w:line="259" w:lineRule="auto"/>
        <w:ind w:right="2449"/>
        <w:rPr>
          <w:sz w:val="20"/>
          <w:szCs w:val="20"/>
        </w:rPr>
      </w:pPr>
      <w:r w:rsidRPr="00064DE1">
        <w:rPr>
          <w:sz w:val="20"/>
          <w:szCs w:val="20"/>
        </w:rPr>
        <w:t xml:space="preserve">Phi Alpha Theta Regional Convention. Winter Park, Florida. 2020. “’From the Sandspurs Up:’ The Johns Committee as a form of massive resistance at USF in the 1960’s.” April 4, 2020. Paper approved, but event canceled due to Covid-19. </w:t>
      </w:r>
    </w:p>
    <w:p w14:paraId="243CA9F6" w14:textId="12720EAF" w:rsidR="00B6779A" w:rsidRPr="00064DE1" w:rsidRDefault="000E326B">
      <w:pPr>
        <w:pStyle w:val="ListParagraph"/>
        <w:numPr>
          <w:ilvl w:val="1"/>
          <w:numId w:val="1"/>
        </w:numPr>
        <w:tabs>
          <w:tab w:val="left" w:pos="910"/>
          <w:tab w:val="left" w:pos="911"/>
        </w:tabs>
        <w:spacing w:before="0" w:line="259" w:lineRule="auto"/>
        <w:ind w:right="2449"/>
        <w:rPr>
          <w:sz w:val="20"/>
          <w:szCs w:val="20"/>
        </w:rPr>
      </w:pPr>
      <w:r w:rsidRPr="00064DE1">
        <w:rPr>
          <w:sz w:val="20"/>
          <w:szCs w:val="20"/>
        </w:rPr>
        <w:t xml:space="preserve">“Rachmaninoff's Piano Concerto No. </w:t>
      </w:r>
      <w:r w:rsidRPr="00064DE1">
        <w:rPr>
          <w:spacing w:val="2"/>
          <w:sz w:val="20"/>
          <w:szCs w:val="20"/>
        </w:rPr>
        <w:t xml:space="preserve">3” </w:t>
      </w:r>
      <w:r w:rsidRPr="00064DE1">
        <w:rPr>
          <w:sz w:val="20"/>
          <w:szCs w:val="20"/>
        </w:rPr>
        <w:t xml:space="preserve">featured on </w:t>
      </w:r>
      <w:r w:rsidRPr="00064DE1">
        <w:rPr>
          <w:i/>
          <w:sz w:val="20"/>
          <w:szCs w:val="20"/>
        </w:rPr>
        <w:t xml:space="preserve">WSMR Classical Music. </w:t>
      </w:r>
      <w:r w:rsidRPr="00064DE1">
        <w:rPr>
          <w:sz w:val="20"/>
          <w:szCs w:val="20"/>
        </w:rPr>
        <w:t>February 25,</w:t>
      </w:r>
      <w:r w:rsidRPr="00064DE1">
        <w:rPr>
          <w:spacing w:val="-23"/>
          <w:sz w:val="20"/>
          <w:szCs w:val="20"/>
        </w:rPr>
        <w:t xml:space="preserve"> </w:t>
      </w:r>
      <w:r w:rsidRPr="00064DE1">
        <w:rPr>
          <w:sz w:val="20"/>
          <w:szCs w:val="20"/>
        </w:rPr>
        <w:t>2020.</w:t>
      </w:r>
      <w:hyperlink r:id="rId33">
        <w:r w:rsidRPr="00064DE1">
          <w:rPr>
            <w:color w:val="0462C1"/>
            <w:sz w:val="20"/>
            <w:szCs w:val="20"/>
            <w:u w:val="single" w:color="0462C1"/>
          </w:rPr>
          <w:t xml:space="preserve"> https://www.wsmr.org/rachmaninoffs-piano-concerto/</w:t>
        </w:r>
      </w:hyperlink>
    </w:p>
    <w:p w14:paraId="46510354" w14:textId="77777777" w:rsidR="00B6779A" w:rsidRPr="00064DE1" w:rsidRDefault="000E326B">
      <w:pPr>
        <w:pStyle w:val="ListParagraph"/>
        <w:numPr>
          <w:ilvl w:val="1"/>
          <w:numId w:val="1"/>
        </w:numPr>
        <w:tabs>
          <w:tab w:val="left" w:pos="910"/>
          <w:tab w:val="left" w:pos="911"/>
        </w:tabs>
        <w:spacing w:before="6" w:line="259" w:lineRule="auto"/>
        <w:ind w:right="581"/>
        <w:rPr>
          <w:sz w:val="20"/>
          <w:szCs w:val="20"/>
        </w:rPr>
      </w:pPr>
      <w:r w:rsidRPr="00064DE1">
        <w:rPr>
          <w:sz w:val="20"/>
          <w:szCs w:val="20"/>
        </w:rPr>
        <w:t xml:space="preserve">“American Impressions” featured on </w:t>
      </w:r>
      <w:r w:rsidRPr="00064DE1">
        <w:rPr>
          <w:i/>
          <w:sz w:val="20"/>
          <w:szCs w:val="20"/>
        </w:rPr>
        <w:t xml:space="preserve">WSMR Classical Music. </w:t>
      </w:r>
      <w:r w:rsidRPr="00064DE1">
        <w:rPr>
          <w:sz w:val="20"/>
          <w:szCs w:val="20"/>
        </w:rPr>
        <w:t>February 20, 2020.</w:t>
      </w:r>
      <w:r w:rsidRPr="00064DE1">
        <w:rPr>
          <w:color w:val="0462C1"/>
          <w:sz w:val="20"/>
          <w:szCs w:val="20"/>
        </w:rPr>
        <w:t xml:space="preserve"> </w:t>
      </w:r>
      <w:hyperlink r:id="rId34">
        <w:r w:rsidRPr="00064DE1">
          <w:rPr>
            <w:color w:val="0462C1"/>
            <w:sz w:val="20"/>
            <w:szCs w:val="20"/>
            <w:u w:val="single" w:color="0462C1"/>
          </w:rPr>
          <w:t>https://www.wsmr.org/prokofiev</w:t>
        </w:r>
      </w:hyperlink>
      <w:hyperlink r:id="rId35">
        <w:r w:rsidRPr="00064DE1">
          <w:rPr>
            <w:color w:val="0462C1"/>
            <w:sz w:val="20"/>
            <w:szCs w:val="20"/>
            <w:u w:val="single" w:color="0462C1"/>
          </w:rPr>
          <w:t>-</w:t>
        </w:r>
      </w:hyperlink>
      <w:hyperlink r:id="rId36">
        <w:r w:rsidRPr="00064DE1">
          <w:rPr>
            <w:color w:val="0462C1"/>
            <w:sz w:val="20"/>
            <w:szCs w:val="20"/>
            <w:u w:val="single" w:color="0462C1"/>
          </w:rPr>
          <w:t>and</w:t>
        </w:r>
      </w:hyperlink>
      <w:hyperlink r:id="rId37">
        <w:r w:rsidRPr="00064DE1">
          <w:rPr>
            <w:color w:val="0462C1"/>
            <w:sz w:val="20"/>
            <w:szCs w:val="20"/>
            <w:u w:val="single" w:color="0462C1"/>
          </w:rPr>
          <w:t>-</w:t>
        </w:r>
      </w:hyperlink>
      <w:hyperlink r:id="rId38">
        <w:r w:rsidRPr="00064DE1">
          <w:rPr>
            <w:color w:val="0462C1"/>
            <w:sz w:val="20"/>
            <w:szCs w:val="20"/>
            <w:u w:val="single" w:color="0462C1"/>
          </w:rPr>
          <w:t xml:space="preserve"> copland</w:t>
        </w:r>
      </w:hyperlink>
      <w:hyperlink r:id="rId39">
        <w:r w:rsidRPr="00064DE1">
          <w:rPr>
            <w:color w:val="0462C1"/>
            <w:sz w:val="20"/>
            <w:szCs w:val="20"/>
            <w:u w:val="single" w:color="0462C1"/>
          </w:rPr>
          <w:t>/</w:t>
        </w:r>
      </w:hyperlink>
    </w:p>
    <w:p w14:paraId="2CF999DD" w14:textId="77777777" w:rsidR="00B6779A" w:rsidRPr="00064DE1" w:rsidRDefault="000E326B">
      <w:pPr>
        <w:pStyle w:val="ListParagraph"/>
        <w:numPr>
          <w:ilvl w:val="1"/>
          <w:numId w:val="1"/>
        </w:numPr>
        <w:tabs>
          <w:tab w:val="left" w:pos="910"/>
          <w:tab w:val="left" w:pos="911"/>
        </w:tabs>
        <w:spacing w:before="7" w:line="259" w:lineRule="auto"/>
        <w:ind w:right="840"/>
        <w:rPr>
          <w:sz w:val="20"/>
          <w:szCs w:val="20"/>
        </w:rPr>
      </w:pPr>
      <w:r w:rsidRPr="00064DE1">
        <w:rPr>
          <w:sz w:val="20"/>
          <w:szCs w:val="20"/>
        </w:rPr>
        <w:t xml:space="preserve">“Dvořák: Artistic Evolutions” featured on </w:t>
      </w:r>
      <w:r w:rsidRPr="00064DE1">
        <w:rPr>
          <w:i/>
          <w:sz w:val="20"/>
          <w:szCs w:val="20"/>
        </w:rPr>
        <w:t xml:space="preserve">WSMR Classical Music. </w:t>
      </w:r>
      <w:r w:rsidRPr="00064DE1">
        <w:rPr>
          <w:sz w:val="20"/>
          <w:szCs w:val="20"/>
        </w:rPr>
        <w:t>January 20, 2020.</w:t>
      </w:r>
      <w:r w:rsidRPr="00064DE1">
        <w:rPr>
          <w:color w:val="0462C1"/>
          <w:sz w:val="20"/>
          <w:szCs w:val="20"/>
        </w:rPr>
        <w:t xml:space="preserve"> </w:t>
      </w:r>
      <w:hyperlink r:id="rId40">
        <w:r w:rsidRPr="00064DE1">
          <w:rPr>
            <w:color w:val="0462C1"/>
            <w:sz w:val="20"/>
            <w:szCs w:val="20"/>
            <w:u w:val="single" w:color="0462C1"/>
          </w:rPr>
          <w:t>https://www.wsmr.org/dvorak</w:t>
        </w:r>
      </w:hyperlink>
      <w:hyperlink r:id="rId41">
        <w:r w:rsidRPr="00064DE1">
          <w:rPr>
            <w:color w:val="0462C1"/>
            <w:sz w:val="20"/>
            <w:szCs w:val="20"/>
            <w:u w:val="single" w:color="0462C1"/>
          </w:rPr>
          <w:t>-</w:t>
        </w:r>
      </w:hyperlink>
      <w:hyperlink r:id="rId42">
        <w:r w:rsidRPr="00064DE1">
          <w:rPr>
            <w:color w:val="0462C1"/>
            <w:sz w:val="20"/>
            <w:szCs w:val="20"/>
            <w:u w:val="single" w:color="0462C1"/>
          </w:rPr>
          <w:t xml:space="preserve"> artistic</w:t>
        </w:r>
      </w:hyperlink>
      <w:hyperlink r:id="rId43">
        <w:r w:rsidRPr="00064DE1">
          <w:rPr>
            <w:color w:val="0462C1"/>
            <w:sz w:val="20"/>
            <w:szCs w:val="20"/>
            <w:u w:val="single" w:color="0462C1"/>
          </w:rPr>
          <w:t>evolution</w:t>
        </w:r>
      </w:hyperlink>
      <w:hyperlink r:id="rId44">
        <w:r w:rsidRPr="00064DE1">
          <w:rPr>
            <w:color w:val="0462C1"/>
            <w:sz w:val="20"/>
            <w:szCs w:val="20"/>
            <w:u w:val="single" w:color="0462C1"/>
          </w:rPr>
          <w:t>/</w:t>
        </w:r>
      </w:hyperlink>
    </w:p>
    <w:p w14:paraId="7E907FC9" w14:textId="157382AA" w:rsidR="00B6779A" w:rsidRPr="00064DE1" w:rsidRDefault="000E326B">
      <w:pPr>
        <w:pStyle w:val="ListParagraph"/>
        <w:numPr>
          <w:ilvl w:val="1"/>
          <w:numId w:val="1"/>
        </w:numPr>
        <w:tabs>
          <w:tab w:val="left" w:pos="910"/>
          <w:tab w:val="left" w:pos="911"/>
        </w:tabs>
        <w:spacing w:before="6" w:line="259" w:lineRule="auto"/>
        <w:ind w:right="1654"/>
        <w:rPr>
          <w:sz w:val="20"/>
          <w:szCs w:val="20"/>
        </w:rPr>
      </w:pPr>
      <w:r w:rsidRPr="00064DE1">
        <w:rPr>
          <w:sz w:val="20"/>
          <w:szCs w:val="20"/>
        </w:rPr>
        <w:t xml:space="preserve">“Beethoven: Anniversary &amp; Piano Concerto No. 3” featured on </w:t>
      </w:r>
      <w:r w:rsidRPr="00064DE1">
        <w:rPr>
          <w:i/>
          <w:sz w:val="20"/>
          <w:szCs w:val="20"/>
        </w:rPr>
        <w:t xml:space="preserve">WSMR Classical Music. </w:t>
      </w:r>
      <w:r w:rsidRPr="00064DE1">
        <w:rPr>
          <w:sz w:val="20"/>
          <w:szCs w:val="20"/>
        </w:rPr>
        <w:t>January 10, 2020.</w:t>
      </w:r>
      <w:hyperlink r:id="rId45">
        <w:r w:rsidRPr="00064DE1">
          <w:rPr>
            <w:color w:val="0462C1"/>
            <w:sz w:val="20"/>
            <w:szCs w:val="20"/>
            <w:u w:val="single" w:color="0462C1"/>
          </w:rPr>
          <w:t xml:space="preserve"> https://www.wsmr.org/beethoven</w:t>
        </w:r>
      </w:hyperlink>
      <w:hyperlink r:id="rId46">
        <w:r w:rsidRPr="00064DE1">
          <w:rPr>
            <w:color w:val="0462C1"/>
            <w:sz w:val="20"/>
            <w:szCs w:val="20"/>
            <w:u w:val="single" w:color="0462C1"/>
          </w:rPr>
          <w:t>-</w:t>
        </w:r>
      </w:hyperlink>
      <w:hyperlink r:id="rId47">
        <w:r w:rsidRPr="00064DE1">
          <w:rPr>
            <w:color w:val="0462C1"/>
            <w:sz w:val="20"/>
            <w:szCs w:val="20"/>
            <w:u w:val="single" w:color="0462C1"/>
          </w:rPr>
          <w:t>piano</w:t>
        </w:r>
      </w:hyperlink>
      <w:hyperlink r:id="rId48">
        <w:r w:rsidRPr="00064DE1">
          <w:rPr>
            <w:color w:val="0462C1"/>
            <w:sz w:val="20"/>
            <w:szCs w:val="20"/>
            <w:u w:val="single" w:color="0462C1"/>
          </w:rPr>
          <w:t>-</w:t>
        </w:r>
      </w:hyperlink>
      <w:hyperlink r:id="rId49">
        <w:r w:rsidRPr="00064DE1">
          <w:rPr>
            <w:color w:val="0462C1"/>
            <w:sz w:val="20"/>
            <w:szCs w:val="20"/>
            <w:u w:val="single" w:color="0462C1"/>
          </w:rPr>
          <w:t>concerto</w:t>
        </w:r>
      </w:hyperlink>
      <w:hyperlink r:id="rId50">
        <w:r w:rsidRPr="00064DE1">
          <w:rPr>
            <w:color w:val="0462C1"/>
            <w:sz w:val="20"/>
            <w:szCs w:val="20"/>
            <w:u w:val="single" w:color="0462C1"/>
          </w:rPr>
          <w:t>/</w:t>
        </w:r>
      </w:hyperlink>
    </w:p>
    <w:p w14:paraId="0B686E0C" w14:textId="4CFFF54B" w:rsidR="00806BB8" w:rsidRPr="00064DE1" w:rsidRDefault="00806BB8" w:rsidP="00806BB8">
      <w:pPr>
        <w:pStyle w:val="ListParagraph"/>
        <w:numPr>
          <w:ilvl w:val="1"/>
          <w:numId w:val="1"/>
        </w:numPr>
        <w:tabs>
          <w:tab w:val="left" w:pos="910"/>
          <w:tab w:val="left" w:pos="911"/>
        </w:tabs>
        <w:spacing w:before="40" w:line="259" w:lineRule="auto"/>
        <w:ind w:right="1095"/>
        <w:rPr>
          <w:sz w:val="20"/>
          <w:szCs w:val="20"/>
        </w:rPr>
      </w:pPr>
      <w:r w:rsidRPr="00064DE1">
        <w:rPr>
          <w:sz w:val="20"/>
          <w:szCs w:val="20"/>
        </w:rPr>
        <w:t>Phi</w:t>
      </w:r>
      <w:r w:rsidRPr="00064DE1">
        <w:rPr>
          <w:spacing w:val="-4"/>
          <w:sz w:val="20"/>
          <w:szCs w:val="20"/>
        </w:rPr>
        <w:t xml:space="preserve"> </w:t>
      </w:r>
      <w:r w:rsidRPr="00064DE1">
        <w:rPr>
          <w:sz w:val="20"/>
          <w:szCs w:val="20"/>
        </w:rPr>
        <w:t>Alpha</w:t>
      </w:r>
      <w:r w:rsidRPr="00064DE1">
        <w:rPr>
          <w:spacing w:val="-3"/>
          <w:sz w:val="20"/>
          <w:szCs w:val="20"/>
        </w:rPr>
        <w:t xml:space="preserve"> </w:t>
      </w:r>
      <w:r w:rsidRPr="00064DE1">
        <w:rPr>
          <w:sz w:val="20"/>
          <w:szCs w:val="20"/>
        </w:rPr>
        <w:t>Theta</w:t>
      </w:r>
      <w:r w:rsidRPr="00064DE1">
        <w:rPr>
          <w:spacing w:val="-3"/>
          <w:sz w:val="20"/>
          <w:szCs w:val="20"/>
        </w:rPr>
        <w:t xml:space="preserve"> </w:t>
      </w:r>
      <w:r w:rsidRPr="00064DE1">
        <w:rPr>
          <w:sz w:val="20"/>
          <w:szCs w:val="20"/>
        </w:rPr>
        <w:t>Biennial</w:t>
      </w:r>
      <w:r w:rsidRPr="00064DE1">
        <w:rPr>
          <w:spacing w:val="-3"/>
          <w:sz w:val="20"/>
          <w:szCs w:val="20"/>
        </w:rPr>
        <w:t xml:space="preserve"> </w:t>
      </w:r>
      <w:r w:rsidRPr="00064DE1">
        <w:rPr>
          <w:sz w:val="20"/>
          <w:szCs w:val="20"/>
        </w:rPr>
        <w:t>Convention.</w:t>
      </w:r>
      <w:r w:rsidRPr="00064DE1">
        <w:rPr>
          <w:spacing w:val="-3"/>
          <w:sz w:val="20"/>
          <w:szCs w:val="20"/>
        </w:rPr>
        <w:t xml:space="preserve"> </w:t>
      </w:r>
      <w:r w:rsidRPr="00064DE1">
        <w:rPr>
          <w:sz w:val="20"/>
          <w:szCs w:val="20"/>
        </w:rPr>
        <w:t>San</w:t>
      </w:r>
      <w:r w:rsidRPr="00064DE1">
        <w:rPr>
          <w:spacing w:val="-4"/>
          <w:sz w:val="20"/>
          <w:szCs w:val="20"/>
        </w:rPr>
        <w:t xml:space="preserve"> </w:t>
      </w:r>
      <w:r w:rsidRPr="00064DE1">
        <w:rPr>
          <w:sz w:val="20"/>
          <w:szCs w:val="20"/>
        </w:rPr>
        <w:t>Antonio,</w:t>
      </w:r>
      <w:r w:rsidRPr="00064DE1">
        <w:rPr>
          <w:spacing w:val="-5"/>
          <w:sz w:val="20"/>
          <w:szCs w:val="20"/>
        </w:rPr>
        <w:t xml:space="preserve"> </w:t>
      </w:r>
      <w:r w:rsidRPr="00064DE1">
        <w:rPr>
          <w:sz w:val="20"/>
          <w:szCs w:val="20"/>
        </w:rPr>
        <w:t>TX.</w:t>
      </w:r>
      <w:r w:rsidRPr="00064DE1">
        <w:rPr>
          <w:spacing w:val="-3"/>
          <w:sz w:val="20"/>
          <w:szCs w:val="20"/>
        </w:rPr>
        <w:t xml:space="preserve"> </w:t>
      </w:r>
      <w:r w:rsidRPr="00064DE1">
        <w:rPr>
          <w:sz w:val="20"/>
          <w:szCs w:val="20"/>
        </w:rPr>
        <w:t>2020.</w:t>
      </w:r>
      <w:r w:rsidRPr="00064DE1">
        <w:rPr>
          <w:spacing w:val="-3"/>
          <w:sz w:val="20"/>
          <w:szCs w:val="20"/>
        </w:rPr>
        <w:t xml:space="preserve"> </w:t>
      </w:r>
      <w:r w:rsidRPr="00064DE1">
        <w:rPr>
          <w:sz w:val="20"/>
          <w:szCs w:val="20"/>
        </w:rPr>
        <w:t>“A</w:t>
      </w:r>
      <w:r w:rsidRPr="00064DE1">
        <w:rPr>
          <w:spacing w:val="-2"/>
          <w:sz w:val="20"/>
          <w:szCs w:val="20"/>
        </w:rPr>
        <w:t xml:space="preserve"> </w:t>
      </w:r>
      <w:r w:rsidRPr="00064DE1">
        <w:rPr>
          <w:sz w:val="20"/>
          <w:szCs w:val="20"/>
        </w:rPr>
        <w:t>‘Very</w:t>
      </w:r>
      <w:r w:rsidRPr="00064DE1">
        <w:rPr>
          <w:spacing w:val="-2"/>
          <w:sz w:val="20"/>
          <w:szCs w:val="20"/>
        </w:rPr>
        <w:t xml:space="preserve"> </w:t>
      </w:r>
      <w:r w:rsidRPr="00064DE1">
        <w:rPr>
          <w:sz w:val="20"/>
          <w:szCs w:val="20"/>
        </w:rPr>
        <w:t>Bigoted</w:t>
      </w:r>
      <w:r w:rsidRPr="00064DE1">
        <w:rPr>
          <w:spacing w:val="-2"/>
          <w:sz w:val="20"/>
          <w:szCs w:val="20"/>
        </w:rPr>
        <w:t xml:space="preserve"> </w:t>
      </w:r>
      <w:r w:rsidRPr="00064DE1">
        <w:rPr>
          <w:sz w:val="20"/>
          <w:szCs w:val="20"/>
        </w:rPr>
        <w:t>and</w:t>
      </w:r>
      <w:r w:rsidRPr="00064DE1">
        <w:rPr>
          <w:spacing w:val="-2"/>
          <w:sz w:val="20"/>
          <w:szCs w:val="20"/>
        </w:rPr>
        <w:t xml:space="preserve"> </w:t>
      </w:r>
      <w:r w:rsidRPr="00064DE1">
        <w:rPr>
          <w:sz w:val="20"/>
          <w:szCs w:val="20"/>
        </w:rPr>
        <w:t>Impracticable</w:t>
      </w:r>
      <w:r w:rsidRPr="00064DE1">
        <w:rPr>
          <w:spacing w:val="-3"/>
          <w:sz w:val="20"/>
          <w:szCs w:val="20"/>
        </w:rPr>
        <w:t xml:space="preserve"> </w:t>
      </w:r>
      <w:r w:rsidRPr="00064DE1">
        <w:rPr>
          <w:sz w:val="20"/>
          <w:szCs w:val="20"/>
        </w:rPr>
        <w:t>Set’:</w:t>
      </w:r>
      <w:r w:rsidRPr="00064DE1">
        <w:rPr>
          <w:spacing w:val="-4"/>
          <w:sz w:val="20"/>
          <w:szCs w:val="20"/>
        </w:rPr>
        <w:t xml:space="preserve"> </w:t>
      </w:r>
      <w:r w:rsidRPr="00064DE1">
        <w:rPr>
          <w:sz w:val="20"/>
          <w:szCs w:val="20"/>
        </w:rPr>
        <w:t>Radical Antimasonry and the Election of 1832.” January 3, 2020</w:t>
      </w:r>
    </w:p>
    <w:p w14:paraId="08832D52" w14:textId="77777777" w:rsidR="00B6779A" w:rsidRPr="00064DE1" w:rsidRDefault="000E326B">
      <w:pPr>
        <w:pStyle w:val="ListParagraph"/>
        <w:numPr>
          <w:ilvl w:val="1"/>
          <w:numId w:val="1"/>
        </w:numPr>
        <w:tabs>
          <w:tab w:val="left" w:pos="910"/>
          <w:tab w:val="left" w:pos="911"/>
        </w:tabs>
        <w:spacing w:before="7"/>
        <w:rPr>
          <w:sz w:val="20"/>
          <w:szCs w:val="20"/>
        </w:rPr>
      </w:pPr>
      <w:r w:rsidRPr="00064DE1">
        <w:rPr>
          <w:sz w:val="20"/>
          <w:szCs w:val="20"/>
        </w:rPr>
        <w:t xml:space="preserve">“St. Petersburg Coliseum” featured on </w:t>
      </w:r>
      <w:r w:rsidRPr="00064DE1">
        <w:rPr>
          <w:i/>
          <w:sz w:val="20"/>
          <w:szCs w:val="20"/>
        </w:rPr>
        <w:t>Tampa Historical</w:t>
      </w:r>
      <w:r w:rsidRPr="00064DE1">
        <w:rPr>
          <w:sz w:val="20"/>
          <w:szCs w:val="20"/>
        </w:rPr>
        <w:t>. December 5, 2019.</w:t>
      </w:r>
      <w:r w:rsidRPr="00064DE1">
        <w:rPr>
          <w:color w:val="0462C1"/>
          <w:spacing w:val="-32"/>
          <w:sz w:val="20"/>
          <w:szCs w:val="20"/>
        </w:rPr>
        <w:t xml:space="preserve"> </w:t>
      </w:r>
      <w:hyperlink r:id="rId51">
        <w:r w:rsidRPr="00064DE1">
          <w:rPr>
            <w:color w:val="0462C1"/>
            <w:sz w:val="20"/>
            <w:szCs w:val="20"/>
            <w:u w:val="single" w:color="0462C1"/>
          </w:rPr>
          <w:t>https://tampahistorical.org/items/show/170</w:t>
        </w:r>
      </w:hyperlink>
    </w:p>
    <w:p w14:paraId="2B6E5A76" w14:textId="77777777" w:rsidR="00B6779A" w:rsidRPr="00064DE1" w:rsidRDefault="000E326B">
      <w:pPr>
        <w:pStyle w:val="ListParagraph"/>
        <w:numPr>
          <w:ilvl w:val="1"/>
          <w:numId w:val="1"/>
        </w:numPr>
        <w:tabs>
          <w:tab w:val="left" w:pos="910"/>
          <w:tab w:val="left" w:pos="911"/>
        </w:tabs>
        <w:rPr>
          <w:sz w:val="20"/>
          <w:szCs w:val="20"/>
        </w:rPr>
      </w:pPr>
      <w:r w:rsidRPr="00064DE1">
        <w:rPr>
          <w:sz w:val="20"/>
          <w:szCs w:val="20"/>
        </w:rPr>
        <w:t xml:space="preserve">“Tampa Union Station” featured on </w:t>
      </w:r>
      <w:r w:rsidRPr="00064DE1">
        <w:rPr>
          <w:i/>
          <w:sz w:val="20"/>
          <w:szCs w:val="20"/>
        </w:rPr>
        <w:t>Tampa Historical</w:t>
      </w:r>
      <w:r w:rsidRPr="00064DE1">
        <w:rPr>
          <w:sz w:val="20"/>
          <w:szCs w:val="20"/>
        </w:rPr>
        <w:t>. December 5, 2019.</w:t>
      </w:r>
      <w:r w:rsidRPr="00064DE1">
        <w:rPr>
          <w:color w:val="0462C1"/>
          <w:spacing w:val="-20"/>
          <w:sz w:val="20"/>
          <w:szCs w:val="20"/>
        </w:rPr>
        <w:t xml:space="preserve"> </w:t>
      </w:r>
      <w:hyperlink r:id="rId52">
        <w:r w:rsidRPr="00064DE1">
          <w:rPr>
            <w:color w:val="0462C1"/>
            <w:sz w:val="20"/>
            <w:szCs w:val="20"/>
            <w:u w:val="single" w:color="0462C1"/>
          </w:rPr>
          <w:t>https://tampahistorical.org/items/show/165</w:t>
        </w:r>
      </w:hyperlink>
    </w:p>
    <w:p w14:paraId="43913922" w14:textId="77777777" w:rsidR="00B6779A" w:rsidRPr="00064DE1" w:rsidRDefault="000E326B">
      <w:pPr>
        <w:pStyle w:val="ListParagraph"/>
        <w:numPr>
          <w:ilvl w:val="1"/>
          <w:numId w:val="1"/>
        </w:numPr>
        <w:tabs>
          <w:tab w:val="left" w:pos="910"/>
          <w:tab w:val="left" w:pos="911"/>
        </w:tabs>
        <w:spacing w:before="23"/>
        <w:rPr>
          <w:sz w:val="20"/>
          <w:szCs w:val="20"/>
        </w:rPr>
      </w:pPr>
      <w:r w:rsidRPr="00064DE1">
        <w:rPr>
          <w:sz w:val="20"/>
          <w:szCs w:val="20"/>
        </w:rPr>
        <w:t xml:space="preserve">“Mahaffey Theater” featured on </w:t>
      </w:r>
      <w:r w:rsidRPr="00064DE1">
        <w:rPr>
          <w:i/>
          <w:sz w:val="20"/>
          <w:szCs w:val="20"/>
        </w:rPr>
        <w:t>Tampa Historical</w:t>
      </w:r>
      <w:r w:rsidRPr="00064DE1">
        <w:rPr>
          <w:sz w:val="20"/>
          <w:szCs w:val="20"/>
        </w:rPr>
        <w:t>. December 5, 2019.</w:t>
      </w:r>
      <w:r w:rsidRPr="00064DE1">
        <w:rPr>
          <w:color w:val="0462C1"/>
          <w:spacing w:val="-1"/>
          <w:sz w:val="20"/>
          <w:szCs w:val="20"/>
        </w:rPr>
        <w:t xml:space="preserve"> </w:t>
      </w:r>
      <w:hyperlink r:id="rId53">
        <w:r w:rsidRPr="00064DE1">
          <w:rPr>
            <w:color w:val="0462C1"/>
            <w:sz w:val="20"/>
            <w:szCs w:val="20"/>
            <w:u w:val="single" w:color="0462C1"/>
          </w:rPr>
          <w:t>https://tampahistorical.org/items/show/169</w:t>
        </w:r>
      </w:hyperlink>
    </w:p>
    <w:p w14:paraId="3549A624" w14:textId="77777777" w:rsidR="00B6779A" w:rsidRPr="00064DE1" w:rsidRDefault="000E326B">
      <w:pPr>
        <w:pStyle w:val="ListParagraph"/>
        <w:numPr>
          <w:ilvl w:val="1"/>
          <w:numId w:val="1"/>
        </w:numPr>
        <w:tabs>
          <w:tab w:val="left" w:pos="910"/>
          <w:tab w:val="left" w:pos="911"/>
        </w:tabs>
        <w:spacing w:before="26" w:line="259" w:lineRule="auto"/>
        <w:ind w:right="2650"/>
        <w:rPr>
          <w:sz w:val="20"/>
          <w:szCs w:val="20"/>
        </w:rPr>
      </w:pPr>
      <w:r w:rsidRPr="00064DE1">
        <w:rPr>
          <w:sz w:val="20"/>
          <w:szCs w:val="20"/>
        </w:rPr>
        <w:t xml:space="preserve">“Mozart &amp; Tchaikovsky's Twilight” featured on </w:t>
      </w:r>
      <w:r w:rsidRPr="00064DE1">
        <w:rPr>
          <w:i/>
          <w:sz w:val="20"/>
          <w:szCs w:val="20"/>
        </w:rPr>
        <w:t xml:space="preserve">WSMR Classical Music. </w:t>
      </w:r>
      <w:r w:rsidRPr="00064DE1">
        <w:rPr>
          <w:sz w:val="20"/>
          <w:szCs w:val="20"/>
        </w:rPr>
        <w:t>November 30, 2019</w:t>
      </w:r>
      <w:hyperlink r:id="rId54">
        <w:r w:rsidRPr="00064DE1">
          <w:rPr>
            <w:sz w:val="20"/>
            <w:szCs w:val="20"/>
          </w:rPr>
          <w:t>.</w:t>
        </w:r>
      </w:hyperlink>
      <w:hyperlink r:id="rId55">
        <w:r w:rsidRPr="00064DE1">
          <w:rPr>
            <w:color w:val="0462C1"/>
            <w:sz w:val="20"/>
            <w:szCs w:val="20"/>
            <w:u w:val="single" w:color="0462C1"/>
          </w:rPr>
          <w:t xml:space="preserve"> https://www.wsmr.org/mozar</w:t>
        </w:r>
      </w:hyperlink>
      <w:hyperlink r:id="rId56">
        <w:r w:rsidRPr="00064DE1">
          <w:rPr>
            <w:color w:val="0462C1"/>
            <w:sz w:val="20"/>
            <w:szCs w:val="20"/>
            <w:u w:val="single" w:color="0462C1"/>
          </w:rPr>
          <w:t>ttchaikovsky</w:t>
        </w:r>
      </w:hyperlink>
      <w:hyperlink r:id="rId57">
        <w:r w:rsidRPr="00064DE1">
          <w:rPr>
            <w:color w:val="0462C1"/>
            <w:sz w:val="20"/>
            <w:szCs w:val="20"/>
            <w:u w:val="single" w:color="0462C1"/>
          </w:rPr>
          <w:t>/</w:t>
        </w:r>
      </w:hyperlink>
    </w:p>
    <w:p w14:paraId="37CD34E1" w14:textId="77777777" w:rsidR="00B6779A" w:rsidRPr="00064DE1" w:rsidRDefault="000E326B">
      <w:pPr>
        <w:pStyle w:val="ListParagraph"/>
        <w:numPr>
          <w:ilvl w:val="1"/>
          <w:numId w:val="1"/>
        </w:numPr>
        <w:tabs>
          <w:tab w:val="left" w:pos="910"/>
          <w:tab w:val="left" w:pos="911"/>
        </w:tabs>
        <w:spacing w:before="31" w:line="259" w:lineRule="auto"/>
        <w:ind w:right="2615"/>
        <w:rPr>
          <w:sz w:val="20"/>
          <w:szCs w:val="20"/>
        </w:rPr>
      </w:pPr>
      <w:r w:rsidRPr="00064DE1">
        <w:rPr>
          <w:sz w:val="20"/>
          <w:szCs w:val="20"/>
        </w:rPr>
        <w:t xml:space="preserve">“Roman Festivals with Joann Falleta” featured on </w:t>
      </w:r>
      <w:r w:rsidRPr="00064DE1">
        <w:rPr>
          <w:i/>
          <w:sz w:val="20"/>
          <w:szCs w:val="20"/>
        </w:rPr>
        <w:t>WSMR Classical Music</w:t>
      </w:r>
      <w:r w:rsidRPr="00064DE1">
        <w:rPr>
          <w:sz w:val="20"/>
          <w:szCs w:val="20"/>
        </w:rPr>
        <w:t>. November 4, 2019.</w:t>
      </w:r>
      <w:hyperlink r:id="rId58">
        <w:r w:rsidRPr="00064DE1">
          <w:rPr>
            <w:color w:val="0462C1"/>
            <w:sz w:val="20"/>
            <w:szCs w:val="20"/>
            <w:u w:val="single" w:color="0462C1"/>
          </w:rPr>
          <w:t xml:space="preserve"> https://www.wsmr.org/roman</w:t>
        </w:r>
      </w:hyperlink>
      <w:hyperlink r:id="rId59">
        <w:r w:rsidRPr="00064DE1">
          <w:rPr>
            <w:color w:val="0462C1"/>
            <w:sz w:val="20"/>
            <w:szCs w:val="20"/>
            <w:u w:val="single" w:color="0462C1"/>
          </w:rPr>
          <w:t>festivals</w:t>
        </w:r>
      </w:hyperlink>
      <w:hyperlink r:id="rId60">
        <w:r w:rsidRPr="00064DE1">
          <w:rPr>
            <w:color w:val="0462C1"/>
            <w:sz w:val="20"/>
            <w:szCs w:val="20"/>
            <w:u w:val="single" w:color="0462C1"/>
          </w:rPr>
          <w:t>-</w:t>
        </w:r>
      </w:hyperlink>
      <w:hyperlink r:id="rId61">
        <w:r w:rsidRPr="00064DE1">
          <w:rPr>
            <w:color w:val="0462C1"/>
            <w:sz w:val="20"/>
            <w:szCs w:val="20"/>
            <w:u w:val="single" w:color="0462C1"/>
          </w:rPr>
          <w:t>with</w:t>
        </w:r>
      </w:hyperlink>
      <w:hyperlink r:id="rId62">
        <w:r w:rsidRPr="00064DE1">
          <w:rPr>
            <w:color w:val="0462C1"/>
            <w:sz w:val="20"/>
            <w:szCs w:val="20"/>
            <w:u w:val="single" w:color="0462C1"/>
          </w:rPr>
          <w:t>-</w:t>
        </w:r>
      </w:hyperlink>
      <w:hyperlink r:id="rId63">
        <w:r w:rsidRPr="00064DE1">
          <w:rPr>
            <w:color w:val="0462C1"/>
            <w:sz w:val="20"/>
            <w:szCs w:val="20"/>
            <w:u w:val="single" w:color="0462C1"/>
          </w:rPr>
          <w:t>joann</w:t>
        </w:r>
      </w:hyperlink>
      <w:hyperlink r:id="rId64">
        <w:r w:rsidRPr="00064DE1">
          <w:rPr>
            <w:color w:val="0462C1"/>
            <w:sz w:val="20"/>
            <w:szCs w:val="20"/>
            <w:u w:val="single" w:color="0462C1"/>
          </w:rPr>
          <w:t>-</w:t>
        </w:r>
      </w:hyperlink>
      <w:hyperlink r:id="rId65">
        <w:r w:rsidRPr="00064DE1">
          <w:rPr>
            <w:color w:val="0462C1"/>
            <w:sz w:val="20"/>
            <w:szCs w:val="20"/>
            <w:u w:val="single" w:color="0462C1"/>
          </w:rPr>
          <w:t>falleta/</w:t>
        </w:r>
      </w:hyperlink>
    </w:p>
    <w:p w14:paraId="567264B8" w14:textId="77777777" w:rsidR="00B6779A" w:rsidRPr="00064DE1" w:rsidRDefault="000E326B">
      <w:pPr>
        <w:pStyle w:val="ListParagraph"/>
        <w:numPr>
          <w:ilvl w:val="1"/>
          <w:numId w:val="1"/>
        </w:numPr>
        <w:tabs>
          <w:tab w:val="left" w:pos="910"/>
          <w:tab w:val="left" w:pos="911"/>
        </w:tabs>
        <w:spacing w:before="6" w:line="259" w:lineRule="auto"/>
        <w:ind w:right="629"/>
        <w:rPr>
          <w:sz w:val="20"/>
          <w:szCs w:val="20"/>
        </w:rPr>
      </w:pPr>
      <w:r w:rsidRPr="00064DE1">
        <w:rPr>
          <w:sz w:val="20"/>
          <w:szCs w:val="20"/>
        </w:rPr>
        <w:t xml:space="preserve">“Beethoven and Bartók” featured on </w:t>
      </w:r>
      <w:r w:rsidRPr="00064DE1">
        <w:rPr>
          <w:i/>
          <w:sz w:val="20"/>
          <w:szCs w:val="20"/>
        </w:rPr>
        <w:t>WSMR Classical Music</w:t>
      </w:r>
      <w:r w:rsidRPr="00064DE1">
        <w:rPr>
          <w:sz w:val="20"/>
          <w:szCs w:val="20"/>
        </w:rPr>
        <w:t>. October 16, 2019.</w:t>
      </w:r>
      <w:r w:rsidRPr="00064DE1">
        <w:rPr>
          <w:color w:val="0462C1"/>
          <w:sz w:val="20"/>
          <w:szCs w:val="20"/>
        </w:rPr>
        <w:t xml:space="preserve"> </w:t>
      </w:r>
      <w:hyperlink r:id="rId66">
        <w:r w:rsidRPr="00064DE1">
          <w:rPr>
            <w:color w:val="0462C1"/>
            <w:sz w:val="20"/>
            <w:szCs w:val="20"/>
            <w:u w:val="single" w:color="0462C1"/>
          </w:rPr>
          <w:t>https://www.wsmr.org/beethoven</w:t>
        </w:r>
      </w:hyperlink>
      <w:hyperlink r:id="rId67">
        <w:r w:rsidRPr="00064DE1">
          <w:rPr>
            <w:color w:val="0462C1"/>
            <w:sz w:val="20"/>
            <w:szCs w:val="20"/>
            <w:u w:val="single" w:color="0462C1"/>
          </w:rPr>
          <w:t>-</w:t>
        </w:r>
      </w:hyperlink>
      <w:hyperlink r:id="rId68">
        <w:r w:rsidRPr="00064DE1">
          <w:rPr>
            <w:color w:val="0462C1"/>
            <w:sz w:val="20"/>
            <w:szCs w:val="20"/>
            <w:u w:val="single" w:color="0462C1"/>
          </w:rPr>
          <w:t>and</w:t>
        </w:r>
      </w:hyperlink>
      <w:hyperlink r:id="rId69">
        <w:r w:rsidRPr="00064DE1">
          <w:rPr>
            <w:color w:val="0462C1"/>
            <w:sz w:val="20"/>
            <w:szCs w:val="20"/>
            <w:u w:val="single" w:color="0462C1"/>
          </w:rPr>
          <w:t>-</w:t>
        </w:r>
      </w:hyperlink>
      <w:hyperlink r:id="rId70">
        <w:r w:rsidRPr="00064DE1">
          <w:rPr>
            <w:color w:val="0462C1"/>
            <w:sz w:val="20"/>
            <w:szCs w:val="20"/>
            <w:u w:val="single" w:color="0462C1"/>
          </w:rPr>
          <w:t xml:space="preserve"> bartok/</w:t>
        </w:r>
      </w:hyperlink>
    </w:p>
    <w:p w14:paraId="7D8EBD88" w14:textId="77777777" w:rsidR="00B6779A" w:rsidRPr="00064DE1" w:rsidRDefault="000E326B">
      <w:pPr>
        <w:pStyle w:val="ListParagraph"/>
        <w:numPr>
          <w:ilvl w:val="1"/>
          <w:numId w:val="1"/>
        </w:numPr>
        <w:tabs>
          <w:tab w:val="left" w:pos="910"/>
          <w:tab w:val="left" w:pos="911"/>
        </w:tabs>
        <w:spacing w:before="6" w:line="261" w:lineRule="auto"/>
        <w:ind w:right="456"/>
        <w:rPr>
          <w:sz w:val="20"/>
          <w:szCs w:val="20"/>
        </w:rPr>
      </w:pPr>
      <w:r w:rsidRPr="00064DE1">
        <w:rPr>
          <w:sz w:val="20"/>
          <w:szCs w:val="20"/>
        </w:rPr>
        <w:t xml:space="preserve">“Salute to Arthur Fiedler” featured on </w:t>
      </w:r>
      <w:r w:rsidRPr="00064DE1">
        <w:rPr>
          <w:i/>
          <w:sz w:val="20"/>
          <w:szCs w:val="20"/>
        </w:rPr>
        <w:t xml:space="preserve">WSMR Classical Music. </w:t>
      </w:r>
      <w:r w:rsidRPr="00064DE1">
        <w:rPr>
          <w:sz w:val="20"/>
          <w:szCs w:val="20"/>
        </w:rPr>
        <w:t>October 10, 2019.</w:t>
      </w:r>
      <w:r w:rsidRPr="00064DE1">
        <w:rPr>
          <w:color w:val="0462C1"/>
          <w:sz w:val="20"/>
          <w:szCs w:val="20"/>
        </w:rPr>
        <w:t xml:space="preserve"> </w:t>
      </w:r>
      <w:hyperlink r:id="rId71">
        <w:r w:rsidRPr="00064DE1">
          <w:rPr>
            <w:color w:val="0462C1"/>
            <w:sz w:val="20"/>
            <w:szCs w:val="20"/>
            <w:u w:val="single" w:color="0462C1"/>
          </w:rPr>
          <w:t>https://www.wsmr.org/salute</w:t>
        </w:r>
      </w:hyperlink>
      <w:hyperlink r:id="rId72">
        <w:r w:rsidRPr="00064DE1">
          <w:rPr>
            <w:color w:val="0462C1"/>
            <w:sz w:val="20"/>
            <w:szCs w:val="20"/>
            <w:u w:val="single" w:color="0462C1"/>
          </w:rPr>
          <w:t>-</w:t>
        </w:r>
      </w:hyperlink>
      <w:hyperlink r:id="rId73">
        <w:r w:rsidRPr="00064DE1">
          <w:rPr>
            <w:color w:val="0462C1"/>
            <w:sz w:val="20"/>
            <w:szCs w:val="20"/>
            <w:u w:val="single" w:color="0462C1"/>
          </w:rPr>
          <w:t>to</w:t>
        </w:r>
      </w:hyperlink>
      <w:hyperlink r:id="rId74">
        <w:r w:rsidRPr="00064DE1">
          <w:rPr>
            <w:color w:val="0462C1"/>
            <w:sz w:val="20"/>
            <w:szCs w:val="20"/>
            <w:u w:val="single" w:color="0462C1"/>
          </w:rPr>
          <w:t>-</w:t>
        </w:r>
      </w:hyperlink>
      <w:hyperlink r:id="rId75">
        <w:r w:rsidRPr="00064DE1">
          <w:rPr>
            <w:color w:val="0462C1"/>
            <w:sz w:val="20"/>
            <w:szCs w:val="20"/>
            <w:u w:val="single" w:color="0462C1"/>
          </w:rPr>
          <w:t>arthur</w:t>
        </w:r>
      </w:hyperlink>
      <w:hyperlink r:id="rId76">
        <w:r w:rsidRPr="00064DE1">
          <w:rPr>
            <w:color w:val="0462C1"/>
            <w:sz w:val="20"/>
            <w:szCs w:val="20"/>
            <w:u w:val="single" w:color="0462C1"/>
          </w:rPr>
          <w:t>-</w:t>
        </w:r>
      </w:hyperlink>
      <w:hyperlink r:id="rId77">
        <w:r w:rsidRPr="00064DE1">
          <w:rPr>
            <w:color w:val="0462C1"/>
            <w:sz w:val="20"/>
            <w:szCs w:val="20"/>
            <w:u w:val="single" w:color="0462C1"/>
          </w:rPr>
          <w:t xml:space="preserve"> fiedler</w:t>
        </w:r>
      </w:hyperlink>
      <w:hyperlink r:id="rId78">
        <w:r w:rsidRPr="00064DE1">
          <w:rPr>
            <w:color w:val="0462C1"/>
            <w:sz w:val="20"/>
            <w:szCs w:val="20"/>
            <w:u w:val="single" w:color="0462C1"/>
          </w:rPr>
          <w:t>/</w:t>
        </w:r>
      </w:hyperlink>
    </w:p>
    <w:p w14:paraId="680A10AD" w14:textId="77777777" w:rsidR="00B6779A" w:rsidRPr="00064DE1" w:rsidRDefault="000E326B">
      <w:pPr>
        <w:pStyle w:val="ListParagraph"/>
        <w:numPr>
          <w:ilvl w:val="1"/>
          <w:numId w:val="1"/>
        </w:numPr>
        <w:tabs>
          <w:tab w:val="left" w:pos="910"/>
          <w:tab w:val="left" w:pos="911"/>
        </w:tabs>
        <w:spacing w:before="2"/>
        <w:rPr>
          <w:sz w:val="20"/>
          <w:szCs w:val="20"/>
        </w:rPr>
      </w:pPr>
      <w:r w:rsidRPr="00064DE1">
        <w:rPr>
          <w:sz w:val="20"/>
          <w:szCs w:val="20"/>
        </w:rPr>
        <w:t xml:space="preserve">“Robert Fulton and American Diplomacy in Napoleonic France” in </w:t>
      </w:r>
      <w:r w:rsidRPr="00064DE1">
        <w:rPr>
          <w:i/>
          <w:sz w:val="20"/>
          <w:szCs w:val="20"/>
        </w:rPr>
        <w:t xml:space="preserve">Curator’s Corner, DACOR Bulletin </w:t>
      </w:r>
      <w:r w:rsidRPr="00064DE1">
        <w:rPr>
          <w:sz w:val="20"/>
          <w:szCs w:val="20"/>
        </w:rPr>
        <w:t>(71, no.</w:t>
      </w:r>
      <w:r w:rsidRPr="00064DE1">
        <w:rPr>
          <w:spacing w:val="-12"/>
          <w:sz w:val="20"/>
          <w:szCs w:val="20"/>
        </w:rPr>
        <w:t xml:space="preserve"> </w:t>
      </w:r>
      <w:r w:rsidRPr="00064DE1">
        <w:rPr>
          <w:sz w:val="20"/>
          <w:szCs w:val="20"/>
        </w:rPr>
        <w:t>10):15-</w:t>
      </w:r>
    </w:p>
    <w:p w14:paraId="652EA9DE" w14:textId="77777777" w:rsidR="00B6779A" w:rsidRPr="00064DE1" w:rsidRDefault="000E326B">
      <w:pPr>
        <w:pStyle w:val="BodyText"/>
        <w:spacing w:before="20"/>
        <w:ind w:left="910"/>
      </w:pPr>
      <w:r w:rsidRPr="00064DE1">
        <w:t>20. (October 2019)</w:t>
      </w:r>
    </w:p>
    <w:p w14:paraId="4A378E80" w14:textId="77777777" w:rsidR="00B6779A" w:rsidRPr="00064DE1" w:rsidRDefault="000E326B">
      <w:pPr>
        <w:pStyle w:val="ListParagraph"/>
        <w:numPr>
          <w:ilvl w:val="1"/>
          <w:numId w:val="1"/>
        </w:numPr>
        <w:tabs>
          <w:tab w:val="left" w:pos="910"/>
          <w:tab w:val="left" w:pos="911"/>
        </w:tabs>
        <w:spacing w:before="60" w:line="256" w:lineRule="auto"/>
        <w:ind w:right="3004"/>
        <w:rPr>
          <w:sz w:val="20"/>
          <w:szCs w:val="20"/>
        </w:rPr>
      </w:pPr>
      <w:r w:rsidRPr="00064DE1">
        <w:rPr>
          <w:sz w:val="20"/>
          <w:szCs w:val="20"/>
        </w:rPr>
        <w:t xml:space="preserve">“Beethoven’s Fifth Symphony” featured on </w:t>
      </w:r>
      <w:r w:rsidRPr="00064DE1">
        <w:rPr>
          <w:i/>
          <w:sz w:val="20"/>
          <w:szCs w:val="20"/>
        </w:rPr>
        <w:t>WSMR Classical Music</w:t>
      </w:r>
      <w:r w:rsidRPr="00064DE1">
        <w:rPr>
          <w:sz w:val="20"/>
          <w:szCs w:val="20"/>
        </w:rPr>
        <w:t>. September 25, 2019.</w:t>
      </w:r>
      <w:hyperlink r:id="rId79">
        <w:r w:rsidRPr="00064DE1">
          <w:rPr>
            <w:color w:val="0462C1"/>
            <w:sz w:val="20"/>
            <w:szCs w:val="20"/>
            <w:u w:val="single" w:color="0462C1"/>
          </w:rPr>
          <w:t xml:space="preserve"> https://www.wsmr.org/sarasota</w:t>
        </w:r>
      </w:hyperlink>
      <w:hyperlink r:id="rId80">
        <w:r w:rsidRPr="00064DE1">
          <w:rPr>
            <w:color w:val="0462C1"/>
            <w:sz w:val="20"/>
            <w:szCs w:val="20"/>
            <w:u w:val="single" w:color="0462C1"/>
          </w:rPr>
          <w:t>orchestra</w:t>
        </w:r>
      </w:hyperlink>
      <w:hyperlink r:id="rId81">
        <w:r w:rsidRPr="00064DE1">
          <w:rPr>
            <w:color w:val="0462C1"/>
            <w:sz w:val="20"/>
            <w:szCs w:val="20"/>
            <w:u w:val="single" w:color="0462C1"/>
          </w:rPr>
          <w:t>-</w:t>
        </w:r>
      </w:hyperlink>
      <w:hyperlink r:id="rId82">
        <w:r w:rsidRPr="00064DE1">
          <w:rPr>
            <w:color w:val="0462C1"/>
            <w:sz w:val="20"/>
            <w:szCs w:val="20"/>
            <w:u w:val="single" w:color="0462C1"/>
          </w:rPr>
          <w:t>discover</w:t>
        </w:r>
      </w:hyperlink>
      <w:hyperlink r:id="rId83">
        <w:r w:rsidRPr="00064DE1">
          <w:rPr>
            <w:color w:val="0462C1"/>
            <w:sz w:val="20"/>
            <w:szCs w:val="20"/>
            <w:u w:val="single" w:color="0462C1"/>
          </w:rPr>
          <w:t>-</w:t>
        </w:r>
      </w:hyperlink>
      <w:hyperlink r:id="rId84">
        <w:r w:rsidRPr="00064DE1">
          <w:rPr>
            <w:color w:val="0462C1"/>
            <w:sz w:val="20"/>
            <w:szCs w:val="20"/>
            <w:u w:val="single" w:color="0462C1"/>
          </w:rPr>
          <w:t>beethovens</w:t>
        </w:r>
      </w:hyperlink>
      <w:hyperlink r:id="rId85">
        <w:r w:rsidRPr="00064DE1">
          <w:rPr>
            <w:color w:val="0462C1"/>
            <w:sz w:val="20"/>
            <w:szCs w:val="20"/>
            <w:u w:val="single" w:color="0462C1"/>
          </w:rPr>
          <w:t>-</w:t>
        </w:r>
      </w:hyperlink>
      <w:hyperlink r:id="rId86">
        <w:r w:rsidRPr="00064DE1">
          <w:rPr>
            <w:color w:val="0462C1"/>
            <w:sz w:val="20"/>
            <w:szCs w:val="20"/>
            <w:u w:val="single" w:color="0462C1"/>
          </w:rPr>
          <w:t>fifth</w:t>
        </w:r>
      </w:hyperlink>
      <w:hyperlink r:id="rId87">
        <w:r w:rsidRPr="00064DE1">
          <w:rPr>
            <w:color w:val="0462C1"/>
            <w:sz w:val="20"/>
            <w:szCs w:val="20"/>
            <w:u w:val="single" w:color="0462C1"/>
          </w:rPr>
          <w:t>-</w:t>
        </w:r>
      </w:hyperlink>
      <w:hyperlink r:id="rId88">
        <w:r w:rsidRPr="00064DE1">
          <w:rPr>
            <w:color w:val="0462C1"/>
            <w:sz w:val="20"/>
            <w:szCs w:val="20"/>
            <w:u w:val="single" w:color="0462C1"/>
          </w:rPr>
          <w:t>symphony</w:t>
        </w:r>
      </w:hyperlink>
      <w:hyperlink r:id="rId89">
        <w:r w:rsidRPr="00064DE1">
          <w:rPr>
            <w:color w:val="0462C1"/>
            <w:sz w:val="20"/>
            <w:szCs w:val="20"/>
            <w:u w:val="single" w:color="0462C1"/>
          </w:rPr>
          <w:t>/</w:t>
        </w:r>
      </w:hyperlink>
    </w:p>
    <w:p w14:paraId="5062B112" w14:textId="77777777" w:rsidR="00B6779A" w:rsidRPr="00064DE1" w:rsidRDefault="000E326B">
      <w:pPr>
        <w:pStyle w:val="ListParagraph"/>
        <w:numPr>
          <w:ilvl w:val="1"/>
          <w:numId w:val="1"/>
        </w:numPr>
        <w:tabs>
          <w:tab w:val="left" w:pos="910"/>
          <w:tab w:val="left" w:pos="911"/>
        </w:tabs>
        <w:spacing w:before="44" w:line="264" w:lineRule="auto"/>
        <w:ind w:right="585"/>
        <w:rPr>
          <w:sz w:val="20"/>
          <w:szCs w:val="20"/>
        </w:rPr>
      </w:pPr>
      <w:r w:rsidRPr="00064DE1">
        <w:rPr>
          <w:sz w:val="20"/>
          <w:szCs w:val="20"/>
        </w:rPr>
        <w:t xml:space="preserve">“The Symans Painting: DACOR’s Great Mystery” in </w:t>
      </w:r>
      <w:r w:rsidRPr="00064DE1">
        <w:rPr>
          <w:i/>
          <w:sz w:val="20"/>
          <w:szCs w:val="20"/>
        </w:rPr>
        <w:t xml:space="preserve">Curator’s Corner, DACOR Bulletin </w:t>
      </w:r>
      <w:r w:rsidRPr="00064DE1">
        <w:rPr>
          <w:sz w:val="20"/>
          <w:szCs w:val="20"/>
        </w:rPr>
        <w:t>(71, no. 9):13-17. (September 2019)</w:t>
      </w:r>
    </w:p>
    <w:sectPr w:rsidR="00B6779A" w:rsidRPr="00064DE1">
      <w:type w:val="continuous"/>
      <w:pgSz w:w="12240" w:h="15840"/>
      <w:pgMar w:top="64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71FA"/>
    <w:multiLevelType w:val="hybridMultilevel"/>
    <w:tmpl w:val="97284602"/>
    <w:lvl w:ilvl="0" w:tplc="E67482C8">
      <w:numFmt w:val="bullet"/>
      <w:lvlText w:val="•"/>
      <w:lvlJc w:val="left"/>
      <w:pPr>
        <w:ind w:left="2631" w:hanging="360"/>
      </w:pPr>
      <w:rPr>
        <w:rFonts w:hint="default"/>
        <w:w w:val="99"/>
        <w:sz w:val="20"/>
        <w:szCs w:val="20"/>
        <w:lang w:val="en-US" w:eastAsia="en-US" w:bidi="en-US"/>
      </w:rPr>
    </w:lvl>
    <w:lvl w:ilvl="1" w:tplc="53B25F84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  <w:lvl w:ilvl="2" w:tplc="CEC04246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en-US"/>
      </w:rPr>
    </w:lvl>
    <w:lvl w:ilvl="3" w:tplc="C5583A8C">
      <w:numFmt w:val="bullet"/>
      <w:lvlText w:val="•"/>
      <w:lvlJc w:val="left"/>
      <w:pPr>
        <w:ind w:left="5178" w:hanging="360"/>
      </w:pPr>
      <w:rPr>
        <w:rFonts w:hint="default"/>
        <w:lang w:val="en-US" w:eastAsia="en-US" w:bidi="en-US"/>
      </w:rPr>
    </w:lvl>
    <w:lvl w:ilvl="4" w:tplc="5700ED22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en-US"/>
      </w:rPr>
    </w:lvl>
    <w:lvl w:ilvl="5" w:tplc="DEAE5D5C">
      <w:numFmt w:val="bullet"/>
      <w:lvlText w:val="•"/>
      <w:lvlJc w:val="left"/>
      <w:pPr>
        <w:ind w:left="6870" w:hanging="360"/>
      </w:pPr>
      <w:rPr>
        <w:rFonts w:hint="default"/>
        <w:lang w:val="en-US" w:eastAsia="en-US" w:bidi="en-US"/>
      </w:rPr>
    </w:lvl>
    <w:lvl w:ilvl="6" w:tplc="26588AF4"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en-US"/>
      </w:rPr>
    </w:lvl>
    <w:lvl w:ilvl="7" w:tplc="1CF42DC4">
      <w:numFmt w:val="bullet"/>
      <w:lvlText w:val="•"/>
      <w:lvlJc w:val="left"/>
      <w:pPr>
        <w:ind w:left="8562" w:hanging="360"/>
      </w:pPr>
      <w:rPr>
        <w:rFonts w:hint="default"/>
        <w:lang w:val="en-US" w:eastAsia="en-US" w:bidi="en-US"/>
      </w:rPr>
    </w:lvl>
    <w:lvl w:ilvl="8" w:tplc="24A646D8">
      <w:numFmt w:val="bullet"/>
      <w:lvlText w:val="•"/>
      <w:lvlJc w:val="left"/>
      <w:pPr>
        <w:ind w:left="940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80D78A9"/>
    <w:multiLevelType w:val="hybridMultilevel"/>
    <w:tmpl w:val="7CFC715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3D5C3691"/>
    <w:multiLevelType w:val="hybridMultilevel"/>
    <w:tmpl w:val="4D5640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291081D"/>
    <w:multiLevelType w:val="hybridMultilevel"/>
    <w:tmpl w:val="C908C1E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6E741634"/>
    <w:multiLevelType w:val="hybridMultilevel"/>
    <w:tmpl w:val="E8E674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2881110"/>
    <w:multiLevelType w:val="hybridMultilevel"/>
    <w:tmpl w:val="822EA6AE"/>
    <w:lvl w:ilvl="0" w:tplc="CAE0A5FA">
      <w:numFmt w:val="bullet"/>
      <w:lvlText w:val="•"/>
      <w:lvlJc w:val="left"/>
      <w:pPr>
        <w:ind w:left="680" w:hanging="360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FD4619B0">
      <w:numFmt w:val="bullet"/>
      <w:lvlText w:val="•"/>
      <w:lvlJc w:val="left"/>
      <w:pPr>
        <w:ind w:left="910" w:hanging="411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2" w:tplc="E67482C8">
      <w:numFmt w:val="bullet"/>
      <w:lvlText w:val="•"/>
      <w:lvlJc w:val="left"/>
      <w:pPr>
        <w:ind w:left="1220" w:hanging="411"/>
      </w:pPr>
      <w:rPr>
        <w:rFonts w:hint="default"/>
        <w:lang w:val="en-US" w:eastAsia="en-US" w:bidi="en-US"/>
      </w:rPr>
    </w:lvl>
    <w:lvl w:ilvl="3" w:tplc="A8F2C584">
      <w:numFmt w:val="bullet"/>
      <w:lvlText w:val="•"/>
      <w:lvlJc w:val="left"/>
      <w:pPr>
        <w:ind w:left="2211" w:hanging="411"/>
      </w:pPr>
      <w:rPr>
        <w:rFonts w:hint="default"/>
        <w:lang w:val="en-US" w:eastAsia="en-US" w:bidi="en-US"/>
      </w:rPr>
    </w:lvl>
    <w:lvl w:ilvl="4" w:tplc="F412F56A">
      <w:numFmt w:val="bullet"/>
      <w:lvlText w:val="•"/>
      <w:lvlJc w:val="left"/>
      <w:pPr>
        <w:ind w:left="3202" w:hanging="411"/>
      </w:pPr>
      <w:rPr>
        <w:rFonts w:hint="default"/>
        <w:lang w:val="en-US" w:eastAsia="en-US" w:bidi="en-US"/>
      </w:rPr>
    </w:lvl>
    <w:lvl w:ilvl="5" w:tplc="AA52AE00">
      <w:numFmt w:val="bullet"/>
      <w:lvlText w:val="•"/>
      <w:lvlJc w:val="left"/>
      <w:pPr>
        <w:ind w:left="4193" w:hanging="411"/>
      </w:pPr>
      <w:rPr>
        <w:rFonts w:hint="default"/>
        <w:lang w:val="en-US" w:eastAsia="en-US" w:bidi="en-US"/>
      </w:rPr>
    </w:lvl>
    <w:lvl w:ilvl="6" w:tplc="BE2C42D0">
      <w:numFmt w:val="bullet"/>
      <w:lvlText w:val="•"/>
      <w:lvlJc w:val="left"/>
      <w:pPr>
        <w:ind w:left="5184" w:hanging="411"/>
      </w:pPr>
      <w:rPr>
        <w:rFonts w:hint="default"/>
        <w:lang w:val="en-US" w:eastAsia="en-US" w:bidi="en-US"/>
      </w:rPr>
    </w:lvl>
    <w:lvl w:ilvl="7" w:tplc="B520018A">
      <w:numFmt w:val="bullet"/>
      <w:lvlText w:val="•"/>
      <w:lvlJc w:val="left"/>
      <w:pPr>
        <w:ind w:left="6175" w:hanging="411"/>
      </w:pPr>
      <w:rPr>
        <w:rFonts w:hint="default"/>
        <w:lang w:val="en-US" w:eastAsia="en-US" w:bidi="en-US"/>
      </w:rPr>
    </w:lvl>
    <w:lvl w:ilvl="8" w:tplc="50C4DFB0">
      <w:numFmt w:val="bullet"/>
      <w:lvlText w:val="•"/>
      <w:lvlJc w:val="left"/>
      <w:pPr>
        <w:ind w:left="7166" w:hanging="411"/>
      </w:pPr>
      <w:rPr>
        <w:rFonts w:hint="default"/>
        <w:lang w:val="en-US" w:eastAsia="en-US" w:bidi="en-US"/>
      </w:rPr>
    </w:lvl>
  </w:abstractNum>
  <w:abstractNum w:abstractNumId="6" w15:restartNumberingAfterBreak="0">
    <w:nsid w:val="736A7421"/>
    <w:multiLevelType w:val="hybridMultilevel"/>
    <w:tmpl w:val="D960C4E8"/>
    <w:lvl w:ilvl="0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7" w15:restartNumberingAfterBreak="0">
    <w:nsid w:val="78774469"/>
    <w:multiLevelType w:val="hybridMultilevel"/>
    <w:tmpl w:val="4818304A"/>
    <w:lvl w:ilvl="0" w:tplc="E63C52C2">
      <w:numFmt w:val="bullet"/>
      <w:lvlText w:val="•"/>
      <w:lvlJc w:val="left"/>
      <w:pPr>
        <w:ind w:left="2631" w:hanging="360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53B25F84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  <w:lvl w:ilvl="2" w:tplc="CEC04246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en-US"/>
      </w:rPr>
    </w:lvl>
    <w:lvl w:ilvl="3" w:tplc="C5583A8C">
      <w:numFmt w:val="bullet"/>
      <w:lvlText w:val="•"/>
      <w:lvlJc w:val="left"/>
      <w:pPr>
        <w:ind w:left="5178" w:hanging="360"/>
      </w:pPr>
      <w:rPr>
        <w:rFonts w:hint="default"/>
        <w:lang w:val="en-US" w:eastAsia="en-US" w:bidi="en-US"/>
      </w:rPr>
    </w:lvl>
    <w:lvl w:ilvl="4" w:tplc="5700ED22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en-US"/>
      </w:rPr>
    </w:lvl>
    <w:lvl w:ilvl="5" w:tplc="DEAE5D5C">
      <w:numFmt w:val="bullet"/>
      <w:lvlText w:val="•"/>
      <w:lvlJc w:val="left"/>
      <w:pPr>
        <w:ind w:left="6870" w:hanging="360"/>
      </w:pPr>
      <w:rPr>
        <w:rFonts w:hint="default"/>
        <w:lang w:val="en-US" w:eastAsia="en-US" w:bidi="en-US"/>
      </w:rPr>
    </w:lvl>
    <w:lvl w:ilvl="6" w:tplc="26588AF4"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en-US"/>
      </w:rPr>
    </w:lvl>
    <w:lvl w:ilvl="7" w:tplc="1CF42DC4">
      <w:numFmt w:val="bullet"/>
      <w:lvlText w:val="•"/>
      <w:lvlJc w:val="left"/>
      <w:pPr>
        <w:ind w:left="8562" w:hanging="360"/>
      </w:pPr>
      <w:rPr>
        <w:rFonts w:hint="default"/>
        <w:lang w:val="en-US" w:eastAsia="en-US" w:bidi="en-US"/>
      </w:rPr>
    </w:lvl>
    <w:lvl w:ilvl="8" w:tplc="24A646D8">
      <w:numFmt w:val="bullet"/>
      <w:lvlText w:val="•"/>
      <w:lvlJc w:val="left"/>
      <w:pPr>
        <w:ind w:left="9408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9A"/>
    <w:rsid w:val="00064DE1"/>
    <w:rsid w:val="000E326B"/>
    <w:rsid w:val="0012726A"/>
    <w:rsid w:val="00195CAC"/>
    <w:rsid w:val="001C625D"/>
    <w:rsid w:val="0020285D"/>
    <w:rsid w:val="002257C1"/>
    <w:rsid w:val="00322AAF"/>
    <w:rsid w:val="00444D73"/>
    <w:rsid w:val="00454438"/>
    <w:rsid w:val="005252C3"/>
    <w:rsid w:val="00532100"/>
    <w:rsid w:val="00612AFD"/>
    <w:rsid w:val="006972E8"/>
    <w:rsid w:val="006A2E2D"/>
    <w:rsid w:val="006F24D3"/>
    <w:rsid w:val="00734506"/>
    <w:rsid w:val="0077200E"/>
    <w:rsid w:val="007B5025"/>
    <w:rsid w:val="007C6CCA"/>
    <w:rsid w:val="007D3487"/>
    <w:rsid w:val="00806BB8"/>
    <w:rsid w:val="009846C9"/>
    <w:rsid w:val="0099715B"/>
    <w:rsid w:val="00AC645E"/>
    <w:rsid w:val="00B6779A"/>
    <w:rsid w:val="00BA5E42"/>
    <w:rsid w:val="00C23A48"/>
    <w:rsid w:val="00C524F2"/>
    <w:rsid w:val="00C61324"/>
    <w:rsid w:val="00C93EC6"/>
    <w:rsid w:val="00D635B5"/>
    <w:rsid w:val="00D97F92"/>
    <w:rsid w:val="00DA15FD"/>
    <w:rsid w:val="00DC2586"/>
    <w:rsid w:val="00DC6A9F"/>
    <w:rsid w:val="00E010CE"/>
    <w:rsid w:val="00E35515"/>
    <w:rsid w:val="00EE7614"/>
    <w:rsid w:val="00F54200"/>
    <w:rsid w:val="00F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99E11"/>
  <w15:docId w15:val="{6F3F6453-AF31-374C-8861-6FB2FB33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91"/>
      <w:ind w:left="12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3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4"/>
      <w:ind w:left="263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A15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jcnewman.com/ybor-citys-underbelly/" TargetMode="External"/><Relationship Id="rId21" Type="http://schemas.openxmlformats.org/officeDocument/2006/relationships/hyperlink" Target="https://www.jcnewman.com/ohio-cigar-factory/" TargetMode="External"/><Relationship Id="rId42" Type="http://schemas.openxmlformats.org/officeDocument/2006/relationships/hyperlink" Target="https://www.wsmr.org/dvorak-artistic-evolution/" TargetMode="External"/><Relationship Id="rId47" Type="http://schemas.openxmlformats.org/officeDocument/2006/relationships/hyperlink" Target="https://www.wsmr.org/beethoven-piano-concerto/" TargetMode="External"/><Relationship Id="rId63" Type="http://schemas.openxmlformats.org/officeDocument/2006/relationships/hyperlink" Target="https://www.wsmr.org/roman-festivals-with-joann-falleta/" TargetMode="External"/><Relationship Id="rId68" Type="http://schemas.openxmlformats.org/officeDocument/2006/relationships/hyperlink" Target="https://www.wsmr.org/beethoven-and-bartok/" TargetMode="External"/><Relationship Id="rId84" Type="http://schemas.openxmlformats.org/officeDocument/2006/relationships/hyperlink" Target="https://www.wsmr.org/sarasota-orchestra-discover-beethovens-fifth-symphony/" TargetMode="External"/><Relationship Id="rId89" Type="http://schemas.openxmlformats.org/officeDocument/2006/relationships/hyperlink" Target="https://www.wsmr.org/sarasota-orchestra-discover-beethovens-fifth-symphony/" TargetMode="External"/><Relationship Id="rId16" Type="http://schemas.openxmlformats.org/officeDocument/2006/relationships/hyperlink" Target="http://www.linkedin.com/in/holden-rasmussen-35580b136" TargetMode="External"/><Relationship Id="rId11" Type="http://schemas.openxmlformats.org/officeDocument/2006/relationships/hyperlink" Target="http://www.linkedin.com/in/holden-rasmussen-35580b136" TargetMode="External"/><Relationship Id="rId32" Type="http://schemas.openxmlformats.org/officeDocument/2006/relationships/hyperlink" Target="https://www.jcnewman.com/perfecto-garcia-factory/" TargetMode="External"/><Relationship Id="rId37" Type="http://schemas.openxmlformats.org/officeDocument/2006/relationships/hyperlink" Target="https://www.wsmr.org/prokofiev-and-copland/" TargetMode="External"/><Relationship Id="rId53" Type="http://schemas.openxmlformats.org/officeDocument/2006/relationships/hyperlink" Target="https://tampahistorical.org/items/show/169" TargetMode="External"/><Relationship Id="rId58" Type="http://schemas.openxmlformats.org/officeDocument/2006/relationships/hyperlink" Target="https://www.wsmr.org/roman-festivals-with-joann-falleta/" TargetMode="External"/><Relationship Id="rId74" Type="http://schemas.openxmlformats.org/officeDocument/2006/relationships/hyperlink" Target="https://www.wsmr.org/salute-to-arthur-fiedler/" TargetMode="External"/><Relationship Id="rId79" Type="http://schemas.openxmlformats.org/officeDocument/2006/relationships/hyperlink" Target="https://www.wsmr.org/sarasota-orchestra-discover-beethovens-fifth-symphony/" TargetMode="External"/><Relationship Id="rId5" Type="http://schemas.openxmlformats.org/officeDocument/2006/relationships/hyperlink" Target="https://portfolium.com/HoldenRasmussen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://www.linkedin.com/in/holden-rasmussen-35580b136" TargetMode="External"/><Relationship Id="rId22" Type="http://schemas.openxmlformats.org/officeDocument/2006/relationships/hyperlink" Target="https://www.jcnewman.com/maximus-cigar-story/" TargetMode="External"/><Relationship Id="rId27" Type="http://schemas.openxmlformats.org/officeDocument/2006/relationships/hyperlink" Target="https://www.jcnewman.com/florida-tobacco/" TargetMode="External"/><Relationship Id="rId30" Type="http://schemas.openxmlformats.org/officeDocument/2006/relationships/hyperlink" Target="https://www.jcnewman.com/jc-birthplace/" TargetMode="External"/><Relationship Id="rId35" Type="http://schemas.openxmlformats.org/officeDocument/2006/relationships/hyperlink" Target="https://www.wsmr.org/prokofiev-and-copland/" TargetMode="External"/><Relationship Id="rId43" Type="http://schemas.openxmlformats.org/officeDocument/2006/relationships/hyperlink" Target="https://www.wsmr.org/dvorak-artistic-evolution/" TargetMode="External"/><Relationship Id="rId48" Type="http://schemas.openxmlformats.org/officeDocument/2006/relationships/hyperlink" Target="https://www.wsmr.org/beethoven-piano-concerto/" TargetMode="External"/><Relationship Id="rId56" Type="http://schemas.openxmlformats.org/officeDocument/2006/relationships/hyperlink" Target="https://www.wsmr.org/mozart-tchaikovsky/" TargetMode="External"/><Relationship Id="rId64" Type="http://schemas.openxmlformats.org/officeDocument/2006/relationships/hyperlink" Target="https://www.wsmr.org/roman-festivals-with-joann-falleta/" TargetMode="External"/><Relationship Id="rId69" Type="http://schemas.openxmlformats.org/officeDocument/2006/relationships/hyperlink" Target="https://www.wsmr.org/beethoven-and-bartok/" TargetMode="External"/><Relationship Id="rId77" Type="http://schemas.openxmlformats.org/officeDocument/2006/relationships/hyperlink" Target="https://www.wsmr.org/salute-to-arthur-fiedler/" TargetMode="External"/><Relationship Id="rId8" Type="http://schemas.openxmlformats.org/officeDocument/2006/relationships/hyperlink" Target="http://www.linkedin.com/in/holden-rasmussen-35580b136" TargetMode="External"/><Relationship Id="rId51" Type="http://schemas.openxmlformats.org/officeDocument/2006/relationships/hyperlink" Target="https://tampahistorical.org/items/show/170" TargetMode="External"/><Relationship Id="rId72" Type="http://schemas.openxmlformats.org/officeDocument/2006/relationships/hyperlink" Target="https://www.wsmr.org/salute-to-arthur-fiedler/" TargetMode="External"/><Relationship Id="rId80" Type="http://schemas.openxmlformats.org/officeDocument/2006/relationships/hyperlink" Target="https://www.wsmr.org/sarasota-orchestra-discover-beethovens-fifth-symphony/" TargetMode="External"/><Relationship Id="rId85" Type="http://schemas.openxmlformats.org/officeDocument/2006/relationships/hyperlink" Target="https://www.wsmr.org/sarasota-orchestra-discover-beethovens-fifth-symphon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inkedin.com/in/holden-rasmussen-35580b136" TargetMode="External"/><Relationship Id="rId17" Type="http://schemas.openxmlformats.org/officeDocument/2006/relationships/hyperlink" Target="http://www.linkedin.com/in/holden-rasmussen-35580b136" TargetMode="External"/><Relationship Id="rId25" Type="http://schemas.openxmlformats.org/officeDocument/2006/relationships/hyperlink" Target="https://www.jcnewman.com/j-c-newman-cigar-co-anniversaries/" TargetMode="External"/><Relationship Id="rId33" Type="http://schemas.openxmlformats.org/officeDocument/2006/relationships/hyperlink" Target="https://www.wsmr.org/rachmaninoffs-piano-concerto/" TargetMode="External"/><Relationship Id="rId38" Type="http://schemas.openxmlformats.org/officeDocument/2006/relationships/hyperlink" Target="https://www.wsmr.org/prokofiev-and-copland/" TargetMode="External"/><Relationship Id="rId46" Type="http://schemas.openxmlformats.org/officeDocument/2006/relationships/hyperlink" Target="https://www.wsmr.org/beethoven-piano-concerto/" TargetMode="External"/><Relationship Id="rId59" Type="http://schemas.openxmlformats.org/officeDocument/2006/relationships/hyperlink" Target="https://www.wsmr.org/roman-festivals-with-joann-falleta/" TargetMode="External"/><Relationship Id="rId67" Type="http://schemas.openxmlformats.org/officeDocument/2006/relationships/hyperlink" Target="https://www.wsmr.org/beethoven-and-bartok/" TargetMode="External"/><Relationship Id="rId20" Type="http://schemas.openxmlformats.org/officeDocument/2006/relationships/hyperlink" Target="https://www.jcnewman.com/the-cartabon/" TargetMode="External"/><Relationship Id="rId41" Type="http://schemas.openxmlformats.org/officeDocument/2006/relationships/hyperlink" Target="https://www.wsmr.org/dvorak-artistic-evolution/" TargetMode="External"/><Relationship Id="rId54" Type="http://schemas.openxmlformats.org/officeDocument/2006/relationships/hyperlink" Target="https://www.wsmr.org/mozart-tchaikovsky/" TargetMode="External"/><Relationship Id="rId62" Type="http://schemas.openxmlformats.org/officeDocument/2006/relationships/hyperlink" Target="https://www.wsmr.org/roman-festivals-with-joann-falleta/" TargetMode="External"/><Relationship Id="rId70" Type="http://schemas.openxmlformats.org/officeDocument/2006/relationships/hyperlink" Target="https://www.wsmr.org/beethoven-and-bartok/" TargetMode="External"/><Relationship Id="rId75" Type="http://schemas.openxmlformats.org/officeDocument/2006/relationships/hyperlink" Target="https://www.wsmr.org/salute-to-arthur-fiedler/" TargetMode="External"/><Relationship Id="rId83" Type="http://schemas.openxmlformats.org/officeDocument/2006/relationships/hyperlink" Target="https://www.wsmr.org/sarasota-orchestra-discover-beethovens-fifth-symphony/" TargetMode="External"/><Relationship Id="rId88" Type="http://schemas.openxmlformats.org/officeDocument/2006/relationships/hyperlink" Target="https://www.wsmr.org/sarasota-orchestra-discover-beethovens-fifth-symphony/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ortfolium.com/HoldenRasmusse" TargetMode="External"/><Relationship Id="rId15" Type="http://schemas.openxmlformats.org/officeDocument/2006/relationships/hyperlink" Target="http://www.linkedin.com/in/holden-rasmussen-35580b136" TargetMode="External"/><Relationship Id="rId23" Type="http://schemas.openxmlformats.org/officeDocument/2006/relationships/hyperlink" Target="https://www.jcnewman.com/james-bond-cigars/" TargetMode="External"/><Relationship Id="rId28" Type="http://schemas.openxmlformats.org/officeDocument/2006/relationships/hyperlink" Target="https://www.jcnewman.com/el-lector-the-voice-of-ybor-city/" TargetMode="External"/><Relationship Id="rId36" Type="http://schemas.openxmlformats.org/officeDocument/2006/relationships/hyperlink" Target="https://www.wsmr.org/prokofiev-and-copland/" TargetMode="External"/><Relationship Id="rId49" Type="http://schemas.openxmlformats.org/officeDocument/2006/relationships/hyperlink" Target="https://www.wsmr.org/beethoven-piano-concerto/" TargetMode="External"/><Relationship Id="rId57" Type="http://schemas.openxmlformats.org/officeDocument/2006/relationships/hyperlink" Target="https://www.wsmr.org/mozart-tchaikovsky/" TargetMode="External"/><Relationship Id="rId10" Type="http://schemas.openxmlformats.org/officeDocument/2006/relationships/hyperlink" Target="http://www.linkedin.com/in/holden-rasmussen-35580b136" TargetMode="External"/><Relationship Id="rId31" Type="http://schemas.openxmlformats.org/officeDocument/2006/relationships/hyperlink" Target="https://www.jcnewman.com/sanchez-y-haya-cigar-factories/" TargetMode="External"/><Relationship Id="rId44" Type="http://schemas.openxmlformats.org/officeDocument/2006/relationships/hyperlink" Target="https://www.wsmr.org/dvorak-artistic-evolution/" TargetMode="External"/><Relationship Id="rId52" Type="http://schemas.openxmlformats.org/officeDocument/2006/relationships/hyperlink" Target="https://tampahistorical.org/items/show/165" TargetMode="External"/><Relationship Id="rId60" Type="http://schemas.openxmlformats.org/officeDocument/2006/relationships/hyperlink" Target="https://www.wsmr.org/roman-festivals-with-joann-falleta/" TargetMode="External"/><Relationship Id="rId65" Type="http://schemas.openxmlformats.org/officeDocument/2006/relationships/hyperlink" Target="https://www.wsmr.org/roman-festivals-with-joann-falleta/" TargetMode="External"/><Relationship Id="rId73" Type="http://schemas.openxmlformats.org/officeDocument/2006/relationships/hyperlink" Target="https://www.wsmr.org/salute-to-arthur-fiedler/" TargetMode="External"/><Relationship Id="rId78" Type="http://schemas.openxmlformats.org/officeDocument/2006/relationships/hyperlink" Target="https://www.wsmr.org/salute-to-arthur-fiedler/" TargetMode="External"/><Relationship Id="rId81" Type="http://schemas.openxmlformats.org/officeDocument/2006/relationships/hyperlink" Target="https://www.wsmr.org/sarasota-orchestra-discover-beethovens-fifth-symphony/" TargetMode="External"/><Relationship Id="rId86" Type="http://schemas.openxmlformats.org/officeDocument/2006/relationships/hyperlink" Target="https://www.wsmr.org/sarasota-orchestra-discover-beethovens-fifth-symphon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in/holden-rasmussen-35580b136" TargetMode="External"/><Relationship Id="rId13" Type="http://schemas.openxmlformats.org/officeDocument/2006/relationships/hyperlink" Target="http://www.linkedin.com/in/holden-rasmussen-35580b136" TargetMode="External"/><Relationship Id="rId18" Type="http://schemas.openxmlformats.org/officeDocument/2006/relationships/hyperlink" Target="http://www.linkedin.com/in/holden-rasmussen-35580b136" TargetMode="External"/><Relationship Id="rId39" Type="http://schemas.openxmlformats.org/officeDocument/2006/relationships/hyperlink" Target="https://www.wsmr.org/prokofiev-and-copland/" TargetMode="External"/><Relationship Id="rId34" Type="http://schemas.openxmlformats.org/officeDocument/2006/relationships/hyperlink" Target="https://www.wsmr.org/prokofiev-and-copland/" TargetMode="External"/><Relationship Id="rId50" Type="http://schemas.openxmlformats.org/officeDocument/2006/relationships/hyperlink" Target="https://www.wsmr.org/beethoven-piano-concerto/" TargetMode="External"/><Relationship Id="rId55" Type="http://schemas.openxmlformats.org/officeDocument/2006/relationships/hyperlink" Target="https://www.wsmr.org/mozart-tchaikovsky/" TargetMode="External"/><Relationship Id="rId76" Type="http://schemas.openxmlformats.org/officeDocument/2006/relationships/hyperlink" Target="https://www.wsmr.org/salute-to-arthur-fiedler/" TargetMode="External"/><Relationship Id="rId7" Type="http://schemas.openxmlformats.org/officeDocument/2006/relationships/hyperlink" Target="https://portfolium.com/HoldenRasmusse" TargetMode="External"/><Relationship Id="rId71" Type="http://schemas.openxmlformats.org/officeDocument/2006/relationships/hyperlink" Target="https://www.wsmr.org/salute-to-arthur-fiedler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jcnewman.com/vincente-ybor-cigar-legacy/" TargetMode="External"/><Relationship Id="rId24" Type="http://schemas.openxmlformats.org/officeDocument/2006/relationships/hyperlink" Target="https://www.jcnewman.com/the-critical-role-of-bunny-annis/" TargetMode="External"/><Relationship Id="rId40" Type="http://schemas.openxmlformats.org/officeDocument/2006/relationships/hyperlink" Target="https://www.wsmr.org/dvorak-artistic-evolution/" TargetMode="External"/><Relationship Id="rId45" Type="http://schemas.openxmlformats.org/officeDocument/2006/relationships/hyperlink" Target="https://www.wsmr.org/beethoven" TargetMode="External"/><Relationship Id="rId66" Type="http://schemas.openxmlformats.org/officeDocument/2006/relationships/hyperlink" Target="https://www.wsmr.org/beethoven-and-bartok/" TargetMode="External"/><Relationship Id="rId87" Type="http://schemas.openxmlformats.org/officeDocument/2006/relationships/hyperlink" Target="https://www.wsmr.org/sarasota-orchestra-discover-beethovens-fifth-symphony/" TargetMode="External"/><Relationship Id="rId61" Type="http://schemas.openxmlformats.org/officeDocument/2006/relationships/hyperlink" Target="https://www.wsmr.org/roman-festivals-with-joann-falleta/" TargetMode="External"/><Relationship Id="rId82" Type="http://schemas.openxmlformats.org/officeDocument/2006/relationships/hyperlink" Target="https://www.wsmr.org/sarasota-orchestra-discover-beethovens-fifth-symphony/" TargetMode="External"/><Relationship Id="rId19" Type="http://schemas.openxmlformats.org/officeDocument/2006/relationships/hyperlink" Target="https://usf.joinhandshake.com/users/9444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Holden Rasmussen</dc:creator>
  <cp:lastModifiedBy>Holden Rasmussen</cp:lastModifiedBy>
  <cp:revision>34</cp:revision>
  <dcterms:created xsi:type="dcterms:W3CDTF">2020-08-21T13:48:00Z</dcterms:created>
  <dcterms:modified xsi:type="dcterms:W3CDTF">2022-03-25T11:46:00Z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2020-02-03T00:00:00Z</vt:filetime>
  </property>
</Properties>
</file>