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A7" w:rsidRDefault="003A54A7" w:rsidP="00D635F0">
      <w:pPr>
        <w:pStyle w:val="Subtitle"/>
      </w:pPr>
      <w:r>
        <w:t>John J. Bertalan</w:t>
      </w:r>
    </w:p>
    <w:p w:rsidR="003A54A7" w:rsidRDefault="003A54A7" w:rsidP="00403895">
      <w:pPr>
        <w:jc w:val="center"/>
        <w:rPr>
          <w:sz w:val="22"/>
          <w:szCs w:val="22"/>
        </w:rPr>
      </w:pPr>
      <w:r>
        <w:rPr>
          <w:sz w:val="22"/>
          <w:szCs w:val="22"/>
        </w:rPr>
        <w:t>3332 Bristol Place</w:t>
      </w:r>
    </w:p>
    <w:p w:rsidR="003A54A7" w:rsidRDefault="003A54A7" w:rsidP="00403895">
      <w:pPr>
        <w:jc w:val="center"/>
        <w:rPr>
          <w:sz w:val="22"/>
          <w:szCs w:val="22"/>
        </w:rPr>
      </w:pPr>
      <w:r>
        <w:rPr>
          <w:sz w:val="22"/>
          <w:szCs w:val="22"/>
        </w:rPr>
        <w:t>Tarpon Springs, Florida  34688</w:t>
      </w:r>
    </w:p>
    <w:p w:rsidR="003A54A7" w:rsidRDefault="003A54A7" w:rsidP="00403895">
      <w:pPr>
        <w:jc w:val="center"/>
        <w:rPr>
          <w:sz w:val="22"/>
          <w:szCs w:val="22"/>
        </w:rPr>
      </w:pPr>
      <w:r>
        <w:rPr>
          <w:sz w:val="22"/>
          <w:szCs w:val="22"/>
        </w:rPr>
        <w:t>(727)</w:t>
      </w:r>
      <w:r w:rsidR="00B057C8">
        <w:rPr>
          <w:sz w:val="22"/>
          <w:szCs w:val="22"/>
        </w:rPr>
        <w:t xml:space="preserve"> </w:t>
      </w:r>
      <w:r>
        <w:rPr>
          <w:sz w:val="22"/>
          <w:szCs w:val="22"/>
        </w:rPr>
        <w:t xml:space="preserve">934-2999 </w:t>
      </w:r>
      <w:hyperlink r:id="rId6" w:history="1">
        <w:r>
          <w:rPr>
            <w:rStyle w:val="Hyperlink"/>
            <w:sz w:val="22"/>
            <w:szCs w:val="22"/>
          </w:rPr>
          <w:t>jbertala@tampabay.rr.com</w:t>
        </w:r>
      </w:hyperlink>
    </w:p>
    <w:p w:rsidR="003A54A7" w:rsidRDefault="003A54A7" w:rsidP="00403895">
      <w:pPr>
        <w:rPr>
          <w:sz w:val="22"/>
          <w:szCs w:val="22"/>
        </w:rPr>
      </w:pPr>
    </w:p>
    <w:p w:rsidR="003A54A7" w:rsidRDefault="003A54A7" w:rsidP="00403895">
      <w:pPr>
        <w:rPr>
          <w:sz w:val="22"/>
          <w:szCs w:val="22"/>
        </w:rPr>
      </w:pPr>
      <w:r>
        <w:rPr>
          <w:b/>
          <w:bCs/>
          <w:sz w:val="22"/>
          <w:szCs w:val="22"/>
          <w:u w:val="single"/>
        </w:rPr>
        <w:t>EDUCATION</w:t>
      </w:r>
    </w:p>
    <w:p w:rsidR="003A54A7" w:rsidRDefault="003A54A7" w:rsidP="00403895">
      <w:pPr>
        <w:rPr>
          <w:sz w:val="22"/>
          <w:szCs w:val="22"/>
        </w:rPr>
      </w:pPr>
    </w:p>
    <w:p w:rsidR="003A54A7" w:rsidRDefault="003A54A7" w:rsidP="00403895">
      <w:pPr>
        <w:rPr>
          <w:sz w:val="22"/>
          <w:szCs w:val="22"/>
        </w:rPr>
      </w:pPr>
      <w:r w:rsidRPr="009E6F40">
        <w:rPr>
          <w:b/>
          <w:sz w:val="22"/>
          <w:szCs w:val="22"/>
        </w:rPr>
        <w:t>Bachelor of Arts</w:t>
      </w:r>
      <w:r>
        <w:rPr>
          <w:sz w:val="22"/>
          <w:szCs w:val="22"/>
        </w:rPr>
        <w:t xml:space="preserve">, 1969, </w:t>
      </w:r>
      <w:r w:rsidRPr="000A5434">
        <w:rPr>
          <w:sz w:val="22"/>
          <w:szCs w:val="22"/>
          <w:u w:val="single"/>
        </w:rPr>
        <w:t>Seton Hall University</w:t>
      </w:r>
      <w:r>
        <w:rPr>
          <w:sz w:val="22"/>
          <w:szCs w:val="22"/>
        </w:rPr>
        <w:t>, South Orange, New Jersey -- Major:  Political Science -- Special Emphasis on Public Administration and Municipal Government -- Placed on Dean's List four times -- Member of the Varsity Wrestling team --  Recipient of the New Jersey State Scholarship.</w:t>
      </w:r>
      <w:r w:rsidR="00A15F48">
        <w:rPr>
          <w:sz w:val="22"/>
          <w:szCs w:val="22"/>
        </w:rPr>
        <w:t xml:space="preserve"> </w:t>
      </w:r>
      <w:r w:rsidR="0089564F">
        <w:rPr>
          <w:sz w:val="22"/>
          <w:szCs w:val="22"/>
        </w:rPr>
        <w:t xml:space="preserve">Member of the Alumni Varsity Club: 2015 –present.  </w:t>
      </w:r>
      <w:r w:rsidR="00A15F48">
        <w:rPr>
          <w:sz w:val="22"/>
          <w:szCs w:val="22"/>
        </w:rPr>
        <w:t xml:space="preserve">Inducted in to the </w:t>
      </w:r>
      <w:r w:rsidR="00A15F48" w:rsidRPr="00A15F48">
        <w:rPr>
          <w:i/>
          <w:sz w:val="22"/>
          <w:szCs w:val="22"/>
        </w:rPr>
        <w:t xml:space="preserve">Hazard </w:t>
      </w:r>
      <w:proofErr w:type="spellStart"/>
      <w:r w:rsidR="00A15F48" w:rsidRPr="00A15F48">
        <w:rPr>
          <w:i/>
          <w:sz w:val="22"/>
          <w:szCs w:val="22"/>
        </w:rPr>
        <w:t>Zet</w:t>
      </w:r>
      <w:proofErr w:type="spellEnd"/>
      <w:r w:rsidR="00A15F48" w:rsidRPr="00A15F48">
        <w:rPr>
          <w:i/>
          <w:sz w:val="22"/>
          <w:szCs w:val="22"/>
        </w:rPr>
        <w:t xml:space="preserve"> Forward</w:t>
      </w:r>
      <w:r w:rsidR="00A15F48">
        <w:rPr>
          <w:sz w:val="22"/>
          <w:szCs w:val="22"/>
        </w:rPr>
        <w:t xml:space="preserve"> Society 2017.</w:t>
      </w:r>
      <w:r w:rsidR="0089564F">
        <w:rPr>
          <w:sz w:val="22"/>
          <w:szCs w:val="22"/>
        </w:rPr>
        <w:t xml:space="preserve">  </w:t>
      </w:r>
      <w:proofErr w:type="gramStart"/>
      <w:r w:rsidR="0089564F">
        <w:rPr>
          <w:sz w:val="22"/>
          <w:szCs w:val="22"/>
        </w:rPr>
        <w:t>Inducted in</w:t>
      </w:r>
      <w:r w:rsidR="004A2AB8">
        <w:rPr>
          <w:sz w:val="22"/>
          <w:szCs w:val="22"/>
        </w:rPr>
        <w:t>to</w:t>
      </w:r>
      <w:r w:rsidR="0089564F">
        <w:rPr>
          <w:sz w:val="22"/>
          <w:szCs w:val="22"/>
        </w:rPr>
        <w:t xml:space="preserve"> the </w:t>
      </w:r>
      <w:r w:rsidR="0089564F" w:rsidRPr="0089564F">
        <w:rPr>
          <w:i/>
          <w:sz w:val="22"/>
          <w:szCs w:val="22"/>
        </w:rPr>
        <w:t>Golden Pirate</w:t>
      </w:r>
      <w:r w:rsidR="0089564F">
        <w:rPr>
          <w:sz w:val="22"/>
          <w:szCs w:val="22"/>
        </w:rPr>
        <w:t xml:space="preserve"> Society</w:t>
      </w:r>
      <w:r w:rsidR="004A2AB8">
        <w:rPr>
          <w:sz w:val="22"/>
          <w:szCs w:val="22"/>
        </w:rPr>
        <w:t xml:space="preserve">, May 19, </w:t>
      </w:r>
      <w:r w:rsidR="0089564F">
        <w:rPr>
          <w:sz w:val="22"/>
          <w:szCs w:val="22"/>
        </w:rPr>
        <w:t>2019.</w:t>
      </w:r>
      <w:proofErr w:type="gramEnd"/>
    </w:p>
    <w:p w:rsidR="003A54A7" w:rsidRDefault="003A54A7" w:rsidP="00403895">
      <w:pPr>
        <w:rPr>
          <w:sz w:val="22"/>
          <w:szCs w:val="22"/>
        </w:rPr>
      </w:pPr>
    </w:p>
    <w:p w:rsidR="003A54A7" w:rsidRDefault="003A54A7" w:rsidP="00403895">
      <w:pPr>
        <w:rPr>
          <w:sz w:val="22"/>
          <w:szCs w:val="22"/>
        </w:rPr>
      </w:pPr>
      <w:r w:rsidRPr="009E6F40">
        <w:rPr>
          <w:b/>
          <w:sz w:val="22"/>
          <w:szCs w:val="22"/>
        </w:rPr>
        <w:t>Master of Arts</w:t>
      </w:r>
      <w:r>
        <w:rPr>
          <w:sz w:val="22"/>
          <w:szCs w:val="22"/>
        </w:rPr>
        <w:t xml:space="preserve">, 1972, </w:t>
      </w:r>
      <w:r w:rsidRPr="000A5434">
        <w:rPr>
          <w:sz w:val="22"/>
          <w:szCs w:val="22"/>
          <w:u w:val="single"/>
        </w:rPr>
        <w:t>Florida Atlantic University</w:t>
      </w:r>
      <w:r>
        <w:rPr>
          <w:sz w:val="22"/>
          <w:szCs w:val="22"/>
        </w:rPr>
        <w:t>, a State University at Boca Raton, Palm Beach County, Florida -- Major:  Political Science with a concentration in Public Administration and Urban Affairs.</w:t>
      </w:r>
    </w:p>
    <w:p w:rsidR="003A54A7" w:rsidRDefault="003A54A7" w:rsidP="00403895">
      <w:pPr>
        <w:rPr>
          <w:sz w:val="22"/>
          <w:szCs w:val="22"/>
        </w:rPr>
      </w:pPr>
    </w:p>
    <w:p w:rsidR="003A54A7" w:rsidRDefault="003A54A7" w:rsidP="00403895">
      <w:pPr>
        <w:rPr>
          <w:sz w:val="22"/>
          <w:szCs w:val="22"/>
        </w:rPr>
      </w:pPr>
      <w:r>
        <w:rPr>
          <w:sz w:val="22"/>
          <w:szCs w:val="22"/>
        </w:rPr>
        <w:t xml:space="preserve">1971 - 1972, </w:t>
      </w:r>
      <w:r w:rsidRPr="000A5434">
        <w:rPr>
          <w:sz w:val="22"/>
          <w:szCs w:val="22"/>
          <w:u w:val="single"/>
        </w:rPr>
        <w:t>Georgia State University</w:t>
      </w:r>
      <w:r>
        <w:rPr>
          <w:sz w:val="22"/>
          <w:szCs w:val="22"/>
        </w:rPr>
        <w:t>, Atlanta Georgia -- Special Graduate Student -- Completed courses in Public Administration and Policy Making, Urban Political Behavior, The Urban Complex.</w:t>
      </w:r>
    </w:p>
    <w:p w:rsidR="003A54A7" w:rsidRDefault="003A54A7" w:rsidP="00403895">
      <w:pPr>
        <w:rPr>
          <w:sz w:val="22"/>
          <w:szCs w:val="22"/>
        </w:rPr>
      </w:pPr>
    </w:p>
    <w:p w:rsidR="003A54A7" w:rsidRDefault="003A54A7" w:rsidP="00403895">
      <w:pPr>
        <w:rPr>
          <w:sz w:val="22"/>
          <w:szCs w:val="22"/>
        </w:rPr>
      </w:pPr>
      <w:r w:rsidRPr="009E6F40">
        <w:rPr>
          <w:b/>
          <w:sz w:val="22"/>
          <w:szCs w:val="22"/>
        </w:rPr>
        <w:t>Educational Specialist</w:t>
      </w:r>
      <w:r>
        <w:rPr>
          <w:sz w:val="22"/>
          <w:szCs w:val="22"/>
        </w:rPr>
        <w:t xml:space="preserve">, 1975, </w:t>
      </w:r>
      <w:r w:rsidRPr="000A5434">
        <w:rPr>
          <w:sz w:val="22"/>
          <w:szCs w:val="22"/>
          <w:u w:val="single"/>
        </w:rPr>
        <w:t>Florida Atlantic University</w:t>
      </w:r>
      <w:r>
        <w:rPr>
          <w:sz w:val="22"/>
          <w:szCs w:val="22"/>
        </w:rPr>
        <w:t xml:space="preserve"> -- Major: </w:t>
      </w:r>
      <w:r w:rsidR="00662C6B">
        <w:rPr>
          <w:sz w:val="22"/>
          <w:szCs w:val="22"/>
        </w:rPr>
        <w:t xml:space="preserve">Political </w:t>
      </w:r>
      <w:r w:rsidR="00710B22">
        <w:rPr>
          <w:sz w:val="22"/>
          <w:szCs w:val="22"/>
        </w:rPr>
        <w:t>Science Higher</w:t>
      </w:r>
      <w:r>
        <w:rPr>
          <w:sz w:val="22"/>
          <w:szCs w:val="22"/>
        </w:rPr>
        <w:t xml:space="preserve"> Education Curriculum and Instruction.  Minor:  Administration and Supervision.</w:t>
      </w:r>
    </w:p>
    <w:p w:rsidR="003A54A7" w:rsidRDefault="003A54A7" w:rsidP="00403895">
      <w:pPr>
        <w:rPr>
          <w:sz w:val="22"/>
          <w:szCs w:val="22"/>
        </w:rPr>
      </w:pPr>
    </w:p>
    <w:p w:rsidR="003A54A7" w:rsidRDefault="003A54A7" w:rsidP="00403895">
      <w:pPr>
        <w:rPr>
          <w:sz w:val="22"/>
          <w:szCs w:val="22"/>
        </w:rPr>
      </w:pPr>
      <w:r w:rsidRPr="009E6F40">
        <w:rPr>
          <w:b/>
          <w:sz w:val="22"/>
          <w:szCs w:val="22"/>
        </w:rPr>
        <w:t>Doctor of Education</w:t>
      </w:r>
      <w:r>
        <w:rPr>
          <w:sz w:val="22"/>
          <w:szCs w:val="22"/>
        </w:rPr>
        <w:t xml:space="preserve">, 1977, </w:t>
      </w:r>
      <w:r w:rsidRPr="000A5434">
        <w:rPr>
          <w:sz w:val="22"/>
          <w:szCs w:val="22"/>
          <w:u w:val="single"/>
        </w:rPr>
        <w:t>Florida Atlantic University</w:t>
      </w:r>
      <w:r>
        <w:rPr>
          <w:sz w:val="22"/>
          <w:szCs w:val="22"/>
        </w:rPr>
        <w:t>, Boca Raton, Palm Beach County, Florida -- Major: </w:t>
      </w:r>
      <w:r w:rsidR="00662C6B">
        <w:rPr>
          <w:sz w:val="22"/>
          <w:szCs w:val="22"/>
        </w:rPr>
        <w:t>Political Science</w:t>
      </w:r>
      <w:r>
        <w:rPr>
          <w:sz w:val="22"/>
          <w:szCs w:val="22"/>
        </w:rPr>
        <w:t xml:space="preserve"> Higher Education Curriculum and Instruction.  Minor:  Administration and Supervision.</w:t>
      </w:r>
    </w:p>
    <w:p w:rsidR="003A54A7" w:rsidRDefault="003A54A7" w:rsidP="00403895">
      <w:pPr>
        <w:rPr>
          <w:sz w:val="22"/>
          <w:szCs w:val="22"/>
        </w:rPr>
      </w:pPr>
    </w:p>
    <w:p w:rsidR="003A54A7" w:rsidRDefault="00710B22" w:rsidP="00403895">
      <w:pPr>
        <w:rPr>
          <w:sz w:val="22"/>
          <w:szCs w:val="22"/>
        </w:rPr>
      </w:pPr>
      <w:r>
        <w:rPr>
          <w:sz w:val="22"/>
          <w:szCs w:val="22"/>
        </w:rPr>
        <w:t>Post-doctoral</w:t>
      </w:r>
      <w:r w:rsidR="003A54A7">
        <w:rPr>
          <w:sz w:val="22"/>
          <w:szCs w:val="22"/>
        </w:rPr>
        <w:t xml:space="preserve">:  </w:t>
      </w:r>
      <w:r w:rsidR="003A54A7" w:rsidRPr="000A5434">
        <w:rPr>
          <w:sz w:val="22"/>
          <w:szCs w:val="22"/>
          <w:u w:val="single"/>
        </w:rPr>
        <w:t>Tresham Institute</w:t>
      </w:r>
      <w:r w:rsidR="003A54A7">
        <w:rPr>
          <w:sz w:val="22"/>
          <w:szCs w:val="22"/>
        </w:rPr>
        <w:t xml:space="preserve">, Kettering, England: </w:t>
      </w:r>
      <w:r w:rsidR="003A54A7">
        <w:rPr>
          <w:i/>
          <w:iCs/>
          <w:sz w:val="22"/>
          <w:szCs w:val="22"/>
        </w:rPr>
        <w:t>British Heritage and American Culture</w:t>
      </w:r>
      <w:r w:rsidR="003A54A7">
        <w:rPr>
          <w:sz w:val="22"/>
          <w:szCs w:val="22"/>
        </w:rPr>
        <w:t>, 2003.</w:t>
      </w:r>
    </w:p>
    <w:p w:rsidR="003A54A7" w:rsidRDefault="003A54A7" w:rsidP="00403895">
      <w:pPr>
        <w:rPr>
          <w:sz w:val="22"/>
          <w:szCs w:val="22"/>
        </w:rPr>
      </w:pPr>
    </w:p>
    <w:p w:rsidR="003A54A7" w:rsidRDefault="00710B22" w:rsidP="00403895">
      <w:pPr>
        <w:rPr>
          <w:sz w:val="22"/>
          <w:szCs w:val="22"/>
        </w:rPr>
      </w:pPr>
      <w:r>
        <w:rPr>
          <w:sz w:val="22"/>
          <w:szCs w:val="22"/>
        </w:rPr>
        <w:t>Post-doctoral</w:t>
      </w:r>
      <w:r w:rsidR="003A54A7">
        <w:rPr>
          <w:sz w:val="22"/>
          <w:szCs w:val="22"/>
        </w:rPr>
        <w:t xml:space="preserve">:  Oxford Round Table, </w:t>
      </w:r>
      <w:r w:rsidR="003A54A7" w:rsidRPr="000A5434">
        <w:rPr>
          <w:sz w:val="22"/>
          <w:szCs w:val="22"/>
          <w:u w:val="single"/>
        </w:rPr>
        <w:t>Lincoln College, University of Oxford</w:t>
      </w:r>
      <w:r w:rsidR="003A54A7">
        <w:rPr>
          <w:sz w:val="22"/>
          <w:szCs w:val="22"/>
        </w:rPr>
        <w:t xml:space="preserve">, Oxford, England: </w:t>
      </w:r>
      <w:r w:rsidR="003A54A7">
        <w:rPr>
          <w:i/>
          <w:iCs/>
          <w:sz w:val="22"/>
          <w:szCs w:val="22"/>
        </w:rPr>
        <w:t>Bilingual Education</w:t>
      </w:r>
      <w:r w:rsidR="003A54A7">
        <w:rPr>
          <w:sz w:val="22"/>
          <w:szCs w:val="22"/>
        </w:rPr>
        <w:t>, 2006. </w:t>
      </w:r>
    </w:p>
    <w:p w:rsidR="003A54A7" w:rsidRDefault="003A54A7" w:rsidP="00403895">
      <w:pPr>
        <w:rPr>
          <w:sz w:val="22"/>
          <w:szCs w:val="22"/>
        </w:rPr>
      </w:pPr>
    </w:p>
    <w:p w:rsidR="003A54A7" w:rsidRPr="00760F5C" w:rsidRDefault="00710B22" w:rsidP="00403895">
      <w:pPr>
        <w:rPr>
          <w:i/>
          <w:sz w:val="22"/>
          <w:szCs w:val="22"/>
        </w:rPr>
      </w:pPr>
      <w:r>
        <w:rPr>
          <w:sz w:val="22"/>
          <w:szCs w:val="22"/>
        </w:rPr>
        <w:t>Post-doctoral</w:t>
      </w:r>
      <w:r w:rsidR="003A54A7">
        <w:rPr>
          <w:sz w:val="22"/>
          <w:szCs w:val="22"/>
        </w:rPr>
        <w:t xml:space="preserve">:  </w:t>
      </w:r>
      <w:r w:rsidR="003A54A7" w:rsidRPr="000A5434">
        <w:rPr>
          <w:sz w:val="22"/>
          <w:szCs w:val="22"/>
          <w:u w:val="single"/>
        </w:rPr>
        <w:t>School of Advanced Studies, The University of Phoenix</w:t>
      </w:r>
      <w:r w:rsidR="003A54A7">
        <w:rPr>
          <w:sz w:val="22"/>
          <w:szCs w:val="22"/>
        </w:rPr>
        <w:t xml:space="preserve">, </w:t>
      </w:r>
      <w:r w:rsidR="003A54A7">
        <w:rPr>
          <w:i/>
          <w:sz w:val="22"/>
          <w:szCs w:val="22"/>
        </w:rPr>
        <w:t>Doctoral M</w:t>
      </w:r>
      <w:r w:rsidR="003A54A7" w:rsidRPr="00760F5C">
        <w:rPr>
          <w:i/>
          <w:sz w:val="22"/>
          <w:szCs w:val="22"/>
        </w:rPr>
        <w:t>entor</w:t>
      </w:r>
      <w:r w:rsidR="003A54A7">
        <w:rPr>
          <w:i/>
          <w:sz w:val="22"/>
          <w:szCs w:val="22"/>
        </w:rPr>
        <w:t xml:space="preserve"> T</w:t>
      </w:r>
      <w:r w:rsidR="003A54A7" w:rsidRPr="00760F5C">
        <w:rPr>
          <w:i/>
          <w:sz w:val="22"/>
          <w:szCs w:val="22"/>
        </w:rPr>
        <w:t>raining</w:t>
      </w:r>
      <w:r w:rsidR="003A54A7">
        <w:rPr>
          <w:sz w:val="22"/>
          <w:szCs w:val="22"/>
        </w:rPr>
        <w:t xml:space="preserve">.  Workshops Completed:  CITI Workshop on Social/Behavioral Research on Human Subjects; Technology Education Lab; Dissertation Mentor Training, fall, 2009. </w:t>
      </w:r>
    </w:p>
    <w:p w:rsidR="003A54A7" w:rsidRDefault="003A54A7" w:rsidP="00403895">
      <w:pPr>
        <w:rPr>
          <w:sz w:val="22"/>
          <w:szCs w:val="22"/>
        </w:rPr>
      </w:pPr>
    </w:p>
    <w:p w:rsidR="003A54A7" w:rsidRDefault="003A54A7" w:rsidP="00403895">
      <w:pPr>
        <w:rPr>
          <w:sz w:val="22"/>
          <w:szCs w:val="22"/>
        </w:rPr>
      </w:pPr>
    </w:p>
    <w:p w:rsidR="003A54A7" w:rsidRDefault="003A54A7" w:rsidP="00403895">
      <w:pPr>
        <w:rPr>
          <w:b/>
          <w:bCs/>
          <w:sz w:val="22"/>
          <w:szCs w:val="22"/>
        </w:rPr>
      </w:pPr>
      <w:r>
        <w:rPr>
          <w:b/>
          <w:bCs/>
          <w:sz w:val="22"/>
          <w:szCs w:val="22"/>
          <w:u w:val="single"/>
        </w:rPr>
        <w:t>ACADEMIC AND INSTRUCTIONAL EXPERIENCE</w:t>
      </w:r>
    </w:p>
    <w:p w:rsidR="003A54A7" w:rsidRDefault="003A54A7" w:rsidP="00403895">
      <w:pPr>
        <w:rPr>
          <w:sz w:val="22"/>
          <w:szCs w:val="22"/>
          <w:u w:val="single"/>
        </w:rPr>
      </w:pPr>
    </w:p>
    <w:p w:rsidR="003A54A7" w:rsidRDefault="00F66B61" w:rsidP="002D73A1">
      <w:pPr>
        <w:jc w:val="center"/>
        <w:rPr>
          <w:sz w:val="22"/>
          <w:szCs w:val="22"/>
        </w:rPr>
      </w:pPr>
      <w:r>
        <w:rPr>
          <w:sz w:val="22"/>
          <w:szCs w:val="22"/>
        </w:rPr>
        <w:t>2021-2022</w:t>
      </w:r>
    </w:p>
    <w:p w:rsidR="003A54A7" w:rsidRDefault="003A54A7" w:rsidP="002D73A1">
      <w:pPr>
        <w:rPr>
          <w:sz w:val="22"/>
          <w:szCs w:val="22"/>
        </w:rPr>
      </w:pPr>
    </w:p>
    <w:p w:rsidR="00F66B61" w:rsidRDefault="00F66B61" w:rsidP="009B17CF">
      <w:pPr>
        <w:rPr>
          <w:sz w:val="22"/>
          <w:szCs w:val="22"/>
          <w:u w:val="single"/>
        </w:rPr>
      </w:pPr>
      <w:r>
        <w:rPr>
          <w:sz w:val="22"/>
          <w:szCs w:val="22"/>
          <w:u w:val="single"/>
        </w:rPr>
        <w:t xml:space="preserve">Visiting Assistant Professor </w:t>
      </w:r>
      <w:proofErr w:type="gramStart"/>
      <w:r>
        <w:rPr>
          <w:sz w:val="22"/>
          <w:szCs w:val="22"/>
          <w:u w:val="single"/>
        </w:rPr>
        <w:t>of  Political</w:t>
      </w:r>
      <w:proofErr w:type="gramEnd"/>
      <w:r>
        <w:rPr>
          <w:sz w:val="22"/>
          <w:szCs w:val="22"/>
          <w:u w:val="single"/>
        </w:rPr>
        <w:t xml:space="preserve"> Science , University of South Florida , St. Petersburg, FL </w:t>
      </w:r>
    </w:p>
    <w:p w:rsidR="00F66B61" w:rsidRDefault="00F66B61" w:rsidP="009B17CF">
      <w:pPr>
        <w:rPr>
          <w:sz w:val="22"/>
          <w:szCs w:val="22"/>
          <w:u w:val="single"/>
        </w:rPr>
      </w:pPr>
    </w:p>
    <w:p w:rsidR="00F66B61" w:rsidRDefault="00F66B61" w:rsidP="00F66B61">
      <w:pPr>
        <w:jc w:val="center"/>
        <w:rPr>
          <w:sz w:val="22"/>
          <w:szCs w:val="22"/>
        </w:rPr>
      </w:pPr>
      <w:r>
        <w:rPr>
          <w:sz w:val="22"/>
          <w:szCs w:val="22"/>
        </w:rPr>
        <w:t>1990 to 2001 and 2009 to Present</w:t>
      </w:r>
    </w:p>
    <w:p w:rsidR="00F66B61" w:rsidRDefault="00F66B61" w:rsidP="009B17CF">
      <w:pPr>
        <w:rPr>
          <w:sz w:val="22"/>
          <w:szCs w:val="22"/>
          <w:u w:val="single"/>
        </w:rPr>
      </w:pPr>
    </w:p>
    <w:p w:rsidR="00C62BEF" w:rsidRDefault="003A54A7" w:rsidP="009B17CF">
      <w:pPr>
        <w:rPr>
          <w:sz w:val="22"/>
          <w:szCs w:val="22"/>
        </w:rPr>
      </w:pPr>
      <w:r>
        <w:rPr>
          <w:sz w:val="22"/>
          <w:szCs w:val="22"/>
          <w:u w:val="single"/>
        </w:rPr>
        <w:t>Instructor of Political Science</w:t>
      </w:r>
      <w:r w:rsidR="00051279">
        <w:rPr>
          <w:sz w:val="22"/>
          <w:szCs w:val="22"/>
          <w:u w:val="single"/>
        </w:rPr>
        <w:t xml:space="preserve"> and Public Policy</w:t>
      </w:r>
      <w:r w:rsidR="00A15F48">
        <w:rPr>
          <w:sz w:val="22"/>
          <w:szCs w:val="22"/>
        </w:rPr>
        <w:t xml:space="preserve">: </w:t>
      </w:r>
      <w:r>
        <w:rPr>
          <w:sz w:val="22"/>
          <w:szCs w:val="22"/>
        </w:rPr>
        <w:t xml:space="preserve">University of South Florida, Tampa, Florida.  Courses taught:  Introduction to Urban Politics and Government, State and Local Government, The American Presidency, American Government, The American Congress, </w:t>
      </w:r>
      <w:r w:rsidR="00BC7279">
        <w:rPr>
          <w:sz w:val="22"/>
          <w:szCs w:val="22"/>
        </w:rPr>
        <w:t xml:space="preserve">Legislative Internship Program, Tallahassee Internship Program </w:t>
      </w:r>
      <w:r>
        <w:rPr>
          <w:sz w:val="22"/>
          <w:szCs w:val="22"/>
        </w:rPr>
        <w:t>and Florida Politics and Government</w:t>
      </w:r>
      <w:r w:rsidR="00BC7279">
        <w:rPr>
          <w:sz w:val="22"/>
          <w:szCs w:val="22"/>
        </w:rPr>
        <w:t>.</w:t>
      </w:r>
    </w:p>
    <w:p w:rsidR="00C62BEF" w:rsidRDefault="00C62BEF" w:rsidP="00C62BEF">
      <w:pPr>
        <w:pStyle w:val="ListParagraph"/>
        <w:numPr>
          <w:ilvl w:val="0"/>
          <w:numId w:val="1"/>
        </w:numPr>
        <w:rPr>
          <w:sz w:val="22"/>
          <w:szCs w:val="22"/>
        </w:rPr>
      </w:pPr>
      <w:r>
        <w:rPr>
          <w:sz w:val="22"/>
          <w:szCs w:val="22"/>
        </w:rPr>
        <w:t>S</w:t>
      </w:r>
      <w:r w:rsidR="003A54A7" w:rsidRPr="00C62BEF">
        <w:rPr>
          <w:sz w:val="22"/>
          <w:szCs w:val="22"/>
        </w:rPr>
        <w:t xml:space="preserve">elected by </w:t>
      </w:r>
      <w:r w:rsidR="00710B22" w:rsidRPr="00C62BEF">
        <w:rPr>
          <w:sz w:val="22"/>
          <w:szCs w:val="22"/>
        </w:rPr>
        <w:t>a</w:t>
      </w:r>
      <w:r>
        <w:rPr>
          <w:sz w:val="22"/>
          <w:szCs w:val="22"/>
        </w:rPr>
        <w:t xml:space="preserve"> student to represent the D</w:t>
      </w:r>
      <w:r w:rsidR="003A54A7" w:rsidRPr="00C62BEF">
        <w:rPr>
          <w:sz w:val="22"/>
          <w:szCs w:val="22"/>
        </w:rPr>
        <w:t xml:space="preserve">epartment of Government and International Affairs at </w:t>
      </w:r>
      <w:r w:rsidR="00710B22" w:rsidRPr="00C62BEF">
        <w:rPr>
          <w:sz w:val="22"/>
          <w:szCs w:val="22"/>
        </w:rPr>
        <w:t>the May</w:t>
      </w:r>
      <w:r w:rsidR="003A54A7" w:rsidRPr="00C62BEF">
        <w:rPr>
          <w:sz w:val="22"/>
          <w:szCs w:val="22"/>
        </w:rPr>
        <w:t xml:space="preserve"> 2010 graduation</w:t>
      </w:r>
      <w:r>
        <w:rPr>
          <w:sz w:val="22"/>
          <w:szCs w:val="22"/>
        </w:rPr>
        <w:t>.</w:t>
      </w:r>
    </w:p>
    <w:p w:rsidR="00C62BEF" w:rsidRDefault="00C62BEF" w:rsidP="00C62BEF">
      <w:pPr>
        <w:pStyle w:val="ListParagraph"/>
        <w:numPr>
          <w:ilvl w:val="0"/>
          <w:numId w:val="1"/>
        </w:numPr>
        <w:rPr>
          <w:sz w:val="22"/>
          <w:szCs w:val="22"/>
        </w:rPr>
      </w:pPr>
      <w:r>
        <w:rPr>
          <w:sz w:val="22"/>
          <w:szCs w:val="22"/>
        </w:rPr>
        <w:lastRenderedPageBreak/>
        <w:t xml:space="preserve"> A</w:t>
      </w:r>
      <w:r w:rsidR="00712B14" w:rsidRPr="00C62BEF">
        <w:rPr>
          <w:sz w:val="22"/>
          <w:szCs w:val="22"/>
        </w:rPr>
        <w:t>pproved to mentor honor’s theses</w:t>
      </w:r>
      <w:r w:rsidR="00380B59" w:rsidRPr="00C62BEF">
        <w:rPr>
          <w:sz w:val="22"/>
          <w:szCs w:val="22"/>
        </w:rPr>
        <w:t>.</w:t>
      </w:r>
    </w:p>
    <w:p w:rsidR="00380B59" w:rsidRDefault="00A15F48" w:rsidP="00C62BEF">
      <w:pPr>
        <w:pStyle w:val="ListParagraph"/>
        <w:numPr>
          <w:ilvl w:val="0"/>
          <w:numId w:val="1"/>
        </w:numPr>
        <w:rPr>
          <w:sz w:val="22"/>
          <w:szCs w:val="22"/>
        </w:rPr>
      </w:pPr>
      <w:r w:rsidRPr="00C62BEF">
        <w:rPr>
          <w:sz w:val="22"/>
          <w:szCs w:val="22"/>
        </w:rPr>
        <w:t xml:space="preserve"> Award for</w:t>
      </w:r>
      <w:r w:rsidRPr="00C62BEF">
        <w:rPr>
          <w:i/>
          <w:sz w:val="22"/>
          <w:szCs w:val="22"/>
        </w:rPr>
        <w:t xml:space="preserve"> Community Engaged Teaching</w:t>
      </w:r>
      <w:r w:rsidRPr="00C62BEF">
        <w:rPr>
          <w:sz w:val="22"/>
          <w:szCs w:val="22"/>
        </w:rPr>
        <w:t>, 2017.</w:t>
      </w:r>
    </w:p>
    <w:p w:rsidR="00C62BEF" w:rsidRPr="00C62BEF" w:rsidRDefault="00C62BEF" w:rsidP="00C62BEF">
      <w:pPr>
        <w:pStyle w:val="ListParagraph"/>
        <w:numPr>
          <w:ilvl w:val="0"/>
          <w:numId w:val="1"/>
        </w:numPr>
        <w:rPr>
          <w:sz w:val="22"/>
          <w:szCs w:val="22"/>
        </w:rPr>
      </w:pPr>
      <w:r>
        <w:rPr>
          <w:sz w:val="22"/>
          <w:szCs w:val="22"/>
        </w:rPr>
        <w:t xml:space="preserve"> American Government, State and Local Government, and the American Congress courses were certified by the Center for Civic Engagement as Citizen Scholar Courses, 2022.  </w:t>
      </w:r>
    </w:p>
    <w:p w:rsidR="00C92BFC" w:rsidRDefault="00C92BFC" w:rsidP="009B17CF">
      <w:pPr>
        <w:rPr>
          <w:sz w:val="22"/>
          <w:szCs w:val="22"/>
        </w:rPr>
      </w:pPr>
    </w:p>
    <w:p w:rsidR="00C92BFC" w:rsidRPr="00C92BFC" w:rsidRDefault="00C92BFC" w:rsidP="00C92BFC">
      <w:pPr>
        <w:keepNext/>
        <w:keepLines/>
        <w:shd w:val="clear" w:color="auto" w:fill="FFFFFF"/>
        <w:spacing w:line="450" w:lineRule="atLeast"/>
        <w:outlineLvl w:val="1"/>
        <w:rPr>
          <w:rFonts w:eastAsiaTheme="majorEastAsia"/>
          <w:bCs/>
          <w:color w:val="000000" w:themeColor="text1"/>
          <w:sz w:val="22"/>
          <w:szCs w:val="22"/>
        </w:rPr>
      </w:pPr>
      <w:r w:rsidRPr="00C92BFC">
        <w:rPr>
          <w:rFonts w:eastAsiaTheme="majorEastAsia"/>
          <w:bCs/>
          <w:color w:val="000000" w:themeColor="text1"/>
          <w:sz w:val="22"/>
          <w:szCs w:val="22"/>
        </w:rPr>
        <w:t xml:space="preserve">USF faculty courses completed: </w:t>
      </w:r>
    </w:p>
    <w:p w:rsidR="00C92BFC" w:rsidRPr="00C62BEF" w:rsidRDefault="00C92BFC" w:rsidP="00C62BEF">
      <w:pPr>
        <w:pStyle w:val="ListParagraph"/>
        <w:keepNext/>
        <w:keepLines/>
        <w:numPr>
          <w:ilvl w:val="0"/>
          <w:numId w:val="2"/>
        </w:numPr>
        <w:shd w:val="clear" w:color="auto" w:fill="FFFFFF"/>
        <w:spacing w:line="450" w:lineRule="atLeast"/>
        <w:outlineLvl w:val="1"/>
        <w:rPr>
          <w:bCs/>
          <w:color w:val="000000" w:themeColor="text1"/>
          <w:sz w:val="22"/>
          <w:szCs w:val="22"/>
        </w:rPr>
      </w:pPr>
      <w:r w:rsidRPr="00C62BEF">
        <w:rPr>
          <w:bCs/>
          <w:i/>
          <w:color w:val="000000" w:themeColor="text1"/>
          <w:sz w:val="22"/>
          <w:szCs w:val="22"/>
        </w:rPr>
        <w:t>Preventing Sexual Harassment on Campus</w:t>
      </w:r>
      <w:r w:rsidRPr="00C62BEF">
        <w:rPr>
          <w:bCs/>
          <w:color w:val="000000" w:themeColor="text1"/>
          <w:sz w:val="22"/>
          <w:szCs w:val="22"/>
        </w:rPr>
        <w:t>;</w:t>
      </w:r>
    </w:p>
    <w:p w:rsidR="00C92BFC" w:rsidRPr="00C62BEF" w:rsidRDefault="00C92BFC" w:rsidP="00C62BEF">
      <w:pPr>
        <w:pStyle w:val="ListParagraph"/>
        <w:keepNext/>
        <w:keepLines/>
        <w:numPr>
          <w:ilvl w:val="0"/>
          <w:numId w:val="2"/>
        </w:numPr>
        <w:shd w:val="clear" w:color="auto" w:fill="FFFFFF"/>
        <w:spacing w:line="450" w:lineRule="atLeast"/>
        <w:outlineLvl w:val="1"/>
        <w:rPr>
          <w:rFonts w:eastAsiaTheme="majorEastAsia"/>
          <w:bCs/>
          <w:i/>
          <w:color w:val="000000" w:themeColor="text1"/>
          <w:sz w:val="22"/>
          <w:szCs w:val="22"/>
          <w:shd w:val="clear" w:color="auto" w:fill="FFFFFF"/>
        </w:rPr>
      </w:pPr>
      <w:r w:rsidRPr="00C62BEF">
        <w:rPr>
          <w:rFonts w:eastAsiaTheme="majorEastAsia"/>
          <w:bCs/>
          <w:i/>
          <w:color w:val="000000" w:themeColor="text1"/>
          <w:sz w:val="22"/>
          <w:szCs w:val="22"/>
          <w:shd w:val="clear" w:color="auto" w:fill="FFFFFF"/>
        </w:rPr>
        <w:t xml:space="preserve">Title IX Responsible Employee Training; </w:t>
      </w:r>
    </w:p>
    <w:p w:rsidR="00C92BFC" w:rsidRPr="00C62BEF" w:rsidRDefault="00C92BFC" w:rsidP="00C62BEF">
      <w:pPr>
        <w:pStyle w:val="ListParagraph"/>
        <w:keepNext/>
        <w:keepLines/>
        <w:numPr>
          <w:ilvl w:val="0"/>
          <w:numId w:val="2"/>
        </w:numPr>
        <w:shd w:val="clear" w:color="auto" w:fill="FFFFFF"/>
        <w:spacing w:line="450" w:lineRule="atLeast"/>
        <w:outlineLvl w:val="1"/>
        <w:rPr>
          <w:rFonts w:eastAsiaTheme="majorEastAsia"/>
          <w:bCs/>
          <w:i/>
          <w:color w:val="000000" w:themeColor="text1"/>
          <w:sz w:val="22"/>
          <w:szCs w:val="22"/>
          <w:shd w:val="clear" w:color="auto" w:fill="FFFFFF"/>
        </w:rPr>
      </w:pPr>
      <w:r w:rsidRPr="00C62BEF">
        <w:rPr>
          <w:rFonts w:eastAsiaTheme="majorEastAsia"/>
          <w:bCs/>
          <w:i/>
          <w:color w:val="000000" w:themeColor="text1"/>
          <w:sz w:val="22"/>
          <w:szCs w:val="22"/>
          <w:shd w:val="clear" w:color="auto" w:fill="FFFFFF"/>
        </w:rPr>
        <w:t>Certified On-line Educator</w:t>
      </w:r>
    </w:p>
    <w:p w:rsidR="00C92BFC" w:rsidRPr="00C62BEF" w:rsidRDefault="00C92BFC" w:rsidP="00C62BEF">
      <w:pPr>
        <w:pStyle w:val="ListParagraph"/>
        <w:keepNext/>
        <w:keepLines/>
        <w:numPr>
          <w:ilvl w:val="0"/>
          <w:numId w:val="2"/>
        </w:numPr>
        <w:shd w:val="clear" w:color="auto" w:fill="FFFFFF"/>
        <w:spacing w:line="450" w:lineRule="atLeast"/>
        <w:outlineLvl w:val="1"/>
        <w:rPr>
          <w:bCs/>
          <w:color w:val="000000" w:themeColor="text1"/>
          <w:sz w:val="22"/>
          <w:szCs w:val="22"/>
        </w:rPr>
      </w:pPr>
      <w:r w:rsidRPr="00C62BEF">
        <w:rPr>
          <w:rFonts w:eastAsiaTheme="majorEastAsia"/>
          <w:bCs/>
          <w:i/>
          <w:color w:val="000000" w:themeColor="text1"/>
          <w:sz w:val="22"/>
          <w:szCs w:val="22"/>
          <w:shd w:val="clear" w:color="auto" w:fill="FFFFFF"/>
        </w:rPr>
        <w:t>At-Risk for University and College Faculty and Staff.</w:t>
      </w:r>
    </w:p>
    <w:p w:rsidR="00C92BFC" w:rsidRDefault="00C92BFC" w:rsidP="009B17CF">
      <w:pPr>
        <w:rPr>
          <w:sz w:val="22"/>
          <w:szCs w:val="22"/>
        </w:rPr>
      </w:pPr>
    </w:p>
    <w:p w:rsidR="003A54A7" w:rsidRDefault="00380B59" w:rsidP="009B17CF">
      <w:pPr>
        <w:rPr>
          <w:sz w:val="22"/>
          <w:szCs w:val="22"/>
        </w:rPr>
      </w:pPr>
      <w:r>
        <w:rPr>
          <w:sz w:val="22"/>
          <w:szCs w:val="22"/>
        </w:rPr>
        <w:t>WUSF, Tampa</w:t>
      </w:r>
      <w:r w:rsidR="00800DCA">
        <w:rPr>
          <w:sz w:val="22"/>
          <w:szCs w:val="22"/>
        </w:rPr>
        <w:t>,</w:t>
      </w:r>
      <w:r>
        <w:rPr>
          <w:sz w:val="22"/>
          <w:szCs w:val="22"/>
        </w:rPr>
        <w:t xml:space="preserve"> National Public Radio station, Political Commentator 2014- P.</w:t>
      </w:r>
      <w:r w:rsidR="00712B14">
        <w:rPr>
          <w:sz w:val="22"/>
          <w:szCs w:val="22"/>
        </w:rPr>
        <w:t xml:space="preserve"> </w:t>
      </w:r>
    </w:p>
    <w:p w:rsidR="000A2F88" w:rsidRDefault="000A2F88" w:rsidP="009B17CF">
      <w:pPr>
        <w:rPr>
          <w:sz w:val="22"/>
          <w:szCs w:val="22"/>
        </w:rPr>
      </w:pPr>
    </w:p>
    <w:p w:rsidR="000A2F88" w:rsidRDefault="000A2F88" w:rsidP="009B17CF">
      <w:pPr>
        <w:rPr>
          <w:sz w:val="22"/>
          <w:szCs w:val="22"/>
        </w:rPr>
      </w:pPr>
      <w:r>
        <w:rPr>
          <w:sz w:val="22"/>
          <w:szCs w:val="22"/>
        </w:rPr>
        <w:t xml:space="preserve">On-line Professor of Political Science, Brigham Young University, Idaho campus, 2016.  </w:t>
      </w:r>
    </w:p>
    <w:p w:rsidR="003A54A7" w:rsidRDefault="003A54A7" w:rsidP="00403895">
      <w:pPr>
        <w:jc w:val="center"/>
        <w:rPr>
          <w:sz w:val="22"/>
          <w:szCs w:val="22"/>
        </w:rPr>
      </w:pPr>
    </w:p>
    <w:p w:rsidR="003A54A7" w:rsidRDefault="003A54A7" w:rsidP="00403895">
      <w:pPr>
        <w:jc w:val="center"/>
        <w:rPr>
          <w:sz w:val="22"/>
          <w:szCs w:val="22"/>
        </w:rPr>
      </w:pPr>
    </w:p>
    <w:p w:rsidR="003A54A7" w:rsidRDefault="00712B14" w:rsidP="00403895">
      <w:pPr>
        <w:jc w:val="center"/>
        <w:rPr>
          <w:sz w:val="22"/>
          <w:szCs w:val="22"/>
        </w:rPr>
      </w:pPr>
      <w:r>
        <w:rPr>
          <w:sz w:val="22"/>
          <w:szCs w:val="22"/>
        </w:rPr>
        <w:t>2007-2014</w:t>
      </w:r>
      <w:r w:rsidR="00152FB6">
        <w:rPr>
          <w:sz w:val="22"/>
          <w:szCs w:val="22"/>
        </w:rPr>
        <w:t xml:space="preserve"> and 2017 </w:t>
      </w:r>
    </w:p>
    <w:p w:rsidR="003A54A7" w:rsidRDefault="003A54A7" w:rsidP="00403895">
      <w:pPr>
        <w:rPr>
          <w:b/>
          <w:bCs/>
          <w:sz w:val="22"/>
          <w:szCs w:val="22"/>
        </w:rPr>
      </w:pPr>
    </w:p>
    <w:p w:rsidR="003A54A7" w:rsidRDefault="00F262BB" w:rsidP="00403895">
      <w:pPr>
        <w:rPr>
          <w:sz w:val="22"/>
          <w:szCs w:val="22"/>
          <w:u w:val="single"/>
        </w:rPr>
      </w:pPr>
      <w:r>
        <w:rPr>
          <w:sz w:val="22"/>
          <w:szCs w:val="22"/>
          <w:u w:val="single"/>
        </w:rPr>
        <w:t>Professor and Department Head</w:t>
      </w:r>
      <w:r w:rsidR="00380B59">
        <w:rPr>
          <w:sz w:val="22"/>
          <w:szCs w:val="22"/>
          <w:u w:val="single"/>
        </w:rPr>
        <w:t xml:space="preserve">: </w:t>
      </w:r>
      <w:r w:rsidR="003A54A7">
        <w:rPr>
          <w:sz w:val="22"/>
          <w:szCs w:val="22"/>
          <w:u w:val="single"/>
        </w:rPr>
        <w:t xml:space="preserve"> Schiller International University, Largo, Florida. </w:t>
      </w:r>
    </w:p>
    <w:p w:rsidR="003A54A7" w:rsidRDefault="003A54A7" w:rsidP="00403895">
      <w:pPr>
        <w:rPr>
          <w:sz w:val="22"/>
          <w:szCs w:val="22"/>
        </w:rPr>
      </w:pPr>
    </w:p>
    <w:p w:rsidR="003A54A7" w:rsidRDefault="003A54A7" w:rsidP="00403895">
      <w:pPr>
        <w:rPr>
          <w:sz w:val="22"/>
          <w:szCs w:val="22"/>
        </w:rPr>
      </w:pPr>
      <w:r>
        <w:rPr>
          <w:sz w:val="22"/>
          <w:szCs w:val="22"/>
        </w:rPr>
        <w:t xml:space="preserve">Teach distance learning courses world-wide, serve as chair of Master’s degree oral exam committees and serve as a member of the Institutional Effectiveness Committee.  Courses Taught:  Introduction to Political Science; </w:t>
      </w:r>
      <w:r w:rsidR="003A2B26">
        <w:rPr>
          <w:sz w:val="22"/>
          <w:szCs w:val="22"/>
        </w:rPr>
        <w:t xml:space="preserve">American Government; </w:t>
      </w:r>
      <w:r>
        <w:rPr>
          <w:sz w:val="22"/>
          <w:szCs w:val="22"/>
        </w:rPr>
        <w:t>Concepts in International Relations and Diplomacy; Practical Diplomacy;</w:t>
      </w:r>
      <w:r w:rsidR="00380B59">
        <w:rPr>
          <w:sz w:val="22"/>
          <w:szCs w:val="22"/>
        </w:rPr>
        <w:t xml:space="preserve"> North South Relations;</w:t>
      </w:r>
      <w:r>
        <w:rPr>
          <w:sz w:val="22"/>
          <w:szCs w:val="22"/>
        </w:rPr>
        <w:t xml:space="preserve"> Writing for Diplomats. (see: administrative experience)</w:t>
      </w:r>
    </w:p>
    <w:p w:rsidR="003A54A7" w:rsidRDefault="003A54A7" w:rsidP="00403895">
      <w:pPr>
        <w:rPr>
          <w:b/>
          <w:bCs/>
          <w:sz w:val="22"/>
          <w:szCs w:val="22"/>
          <w:u w:val="single"/>
        </w:rPr>
      </w:pPr>
    </w:p>
    <w:p w:rsidR="003A54A7" w:rsidRDefault="003A54A7" w:rsidP="002D73A1">
      <w:pPr>
        <w:rPr>
          <w:sz w:val="22"/>
          <w:szCs w:val="22"/>
        </w:rPr>
      </w:pPr>
    </w:p>
    <w:p w:rsidR="003A54A7" w:rsidRDefault="003A54A7" w:rsidP="00403895">
      <w:pPr>
        <w:rPr>
          <w:sz w:val="22"/>
          <w:szCs w:val="22"/>
        </w:rPr>
      </w:pPr>
    </w:p>
    <w:p w:rsidR="003A54A7" w:rsidRDefault="003A54A7" w:rsidP="00403895">
      <w:pPr>
        <w:jc w:val="center"/>
        <w:rPr>
          <w:sz w:val="22"/>
          <w:szCs w:val="22"/>
        </w:rPr>
      </w:pPr>
    </w:p>
    <w:p w:rsidR="003A54A7" w:rsidRDefault="003A54A7" w:rsidP="00760F5C">
      <w:pPr>
        <w:jc w:val="center"/>
        <w:rPr>
          <w:sz w:val="22"/>
          <w:szCs w:val="22"/>
        </w:rPr>
      </w:pPr>
    </w:p>
    <w:p w:rsidR="003A54A7" w:rsidRDefault="003A54A7" w:rsidP="00760F5C">
      <w:pPr>
        <w:jc w:val="center"/>
        <w:rPr>
          <w:sz w:val="22"/>
          <w:szCs w:val="22"/>
        </w:rPr>
      </w:pPr>
      <w:r>
        <w:rPr>
          <w:sz w:val="22"/>
          <w:szCs w:val="22"/>
        </w:rPr>
        <w:t>1975 to 2007</w:t>
      </w:r>
    </w:p>
    <w:p w:rsidR="003A54A7" w:rsidRDefault="003A54A7" w:rsidP="00760F5C">
      <w:pPr>
        <w:jc w:val="center"/>
        <w:rPr>
          <w:sz w:val="22"/>
          <w:szCs w:val="22"/>
          <w:u w:val="single"/>
        </w:rPr>
      </w:pPr>
    </w:p>
    <w:p w:rsidR="003A54A7" w:rsidRDefault="003A54A7" w:rsidP="00760F5C">
      <w:pPr>
        <w:rPr>
          <w:sz w:val="22"/>
          <w:szCs w:val="22"/>
        </w:rPr>
      </w:pPr>
      <w:r>
        <w:rPr>
          <w:sz w:val="22"/>
          <w:szCs w:val="22"/>
          <w:u w:val="single"/>
        </w:rPr>
        <w:t>Professor of Political Science and Education</w:t>
      </w:r>
      <w:r>
        <w:rPr>
          <w:sz w:val="22"/>
          <w:szCs w:val="22"/>
        </w:rPr>
        <w:t>, Hillsborough Community College, Tampa, Florida.  Courses Taught:  State and Local Government, Urban Politics, American Government, Introduction to Political Science, Introduction to Education, Classroom Management, Teaching Diverse Populations and Genealogy. Program Manager, (</w:t>
      </w:r>
      <w:r w:rsidRPr="008C4B70">
        <w:rPr>
          <w:b/>
          <w:sz w:val="22"/>
          <w:szCs w:val="22"/>
          <w:u w:val="single"/>
        </w:rPr>
        <w:t>Department Head</w:t>
      </w:r>
      <w:r>
        <w:rPr>
          <w:sz w:val="22"/>
          <w:szCs w:val="22"/>
        </w:rPr>
        <w:t xml:space="preserve">) for History/Political Science/Education 2001-2006.  Early Retirement:  June 30, 2006 and served as an adjunct professor until fall, 2007. </w:t>
      </w:r>
      <w:r w:rsidR="0089564F">
        <w:rPr>
          <w:sz w:val="22"/>
          <w:szCs w:val="22"/>
        </w:rPr>
        <w:t xml:space="preserve"> Inducted into the first class of Professor Emeritus, April 2019.  </w:t>
      </w:r>
    </w:p>
    <w:p w:rsidR="003A54A7" w:rsidRDefault="003A54A7" w:rsidP="00403895">
      <w:pPr>
        <w:rPr>
          <w:sz w:val="22"/>
          <w:szCs w:val="22"/>
        </w:rPr>
      </w:pPr>
    </w:p>
    <w:p w:rsidR="003A54A7" w:rsidRDefault="00EE289A" w:rsidP="00403895">
      <w:pPr>
        <w:jc w:val="center"/>
        <w:rPr>
          <w:sz w:val="22"/>
          <w:szCs w:val="22"/>
        </w:rPr>
      </w:pPr>
      <w:r>
        <w:rPr>
          <w:sz w:val="22"/>
          <w:szCs w:val="22"/>
        </w:rPr>
        <w:t>2004 to 2006 and 2010 to 2011</w:t>
      </w:r>
    </w:p>
    <w:p w:rsidR="003A54A7" w:rsidRDefault="003A54A7" w:rsidP="00403895">
      <w:pPr>
        <w:jc w:val="center"/>
        <w:rPr>
          <w:sz w:val="22"/>
          <w:szCs w:val="22"/>
        </w:rPr>
      </w:pPr>
    </w:p>
    <w:p w:rsidR="003A54A7" w:rsidRDefault="003A54A7" w:rsidP="00403895">
      <w:pPr>
        <w:rPr>
          <w:sz w:val="22"/>
          <w:szCs w:val="22"/>
        </w:rPr>
      </w:pPr>
      <w:r>
        <w:rPr>
          <w:sz w:val="22"/>
          <w:szCs w:val="22"/>
          <w:u w:val="single"/>
        </w:rPr>
        <w:t>Adjunct Professor of Education</w:t>
      </w:r>
      <w:r>
        <w:rPr>
          <w:sz w:val="22"/>
          <w:szCs w:val="22"/>
        </w:rPr>
        <w:t>, St. Leo University and the University of Tampa.  Responsibility: To monitor, evaluate and encourage Practicum II and Practicum III Student Teachers in Hillsborough County.  Schools monitored:  Schwarzkopf and Dunbar Elementary, Jefferson and Blake High Schools, and Munroe, Adams, Franklin and Rampello Middle Schools.  In the fall of 2006, I was appointed Visiting Associate Professor of Education at the University of Tampa for an ill colleague and taught five sections of EDU 2000, Foundations of Education.  Additionally, in 2010 was appointed to St. Leo’s College of On-line Learning and taught Contempor</w:t>
      </w:r>
      <w:r w:rsidR="00EE289A">
        <w:rPr>
          <w:sz w:val="22"/>
          <w:szCs w:val="22"/>
        </w:rPr>
        <w:t>ar</w:t>
      </w:r>
      <w:r>
        <w:rPr>
          <w:sz w:val="22"/>
          <w:szCs w:val="22"/>
        </w:rPr>
        <w:t>y World Issues.</w:t>
      </w:r>
    </w:p>
    <w:p w:rsidR="003A54A7" w:rsidRDefault="003A54A7" w:rsidP="00403895">
      <w:pPr>
        <w:rPr>
          <w:sz w:val="22"/>
          <w:szCs w:val="22"/>
        </w:rPr>
      </w:pPr>
    </w:p>
    <w:p w:rsidR="003A54A7" w:rsidRDefault="003A54A7" w:rsidP="00403895">
      <w:pPr>
        <w:rPr>
          <w:sz w:val="22"/>
          <w:szCs w:val="22"/>
        </w:rPr>
      </w:pPr>
    </w:p>
    <w:p w:rsidR="003A54A7" w:rsidRDefault="003A54A7" w:rsidP="00403895">
      <w:pPr>
        <w:jc w:val="center"/>
        <w:rPr>
          <w:sz w:val="22"/>
          <w:szCs w:val="22"/>
        </w:rPr>
      </w:pPr>
      <w:r>
        <w:rPr>
          <w:sz w:val="22"/>
          <w:szCs w:val="22"/>
        </w:rPr>
        <w:t xml:space="preserve">1990 </w:t>
      </w:r>
    </w:p>
    <w:p w:rsidR="003A54A7" w:rsidRDefault="003A54A7" w:rsidP="00403895">
      <w:pPr>
        <w:rPr>
          <w:sz w:val="22"/>
          <w:szCs w:val="22"/>
        </w:rPr>
      </w:pPr>
    </w:p>
    <w:p w:rsidR="003A54A7" w:rsidRDefault="003A54A7" w:rsidP="00403895">
      <w:pPr>
        <w:rPr>
          <w:sz w:val="22"/>
          <w:szCs w:val="22"/>
        </w:rPr>
      </w:pPr>
      <w:r>
        <w:rPr>
          <w:sz w:val="22"/>
          <w:szCs w:val="22"/>
          <w:u w:val="single"/>
        </w:rPr>
        <w:t>Professor of Insurance</w:t>
      </w:r>
      <w:r>
        <w:rPr>
          <w:sz w:val="22"/>
          <w:szCs w:val="22"/>
        </w:rPr>
        <w:t>, Branell College, Tampa, Florida.  Course taught:  Insurance Institute of America's Introduction to Insurance.</w:t>
      </w:r>
    </w:p>
    <w:p w:rsidR="003A54A7" w:rsidRDefault="003A54A7" w:rsidP="00403895">
      <w:pPr>
        <w:rPr>
          <w:sz w:val="22"/>
          <w:szCs w:val="22"/>
        </w:rPr>
      </w:pPr>
    </w:p>
    <w:p w:rsidR="003A54A7" w:rsidRDefault="003A54A7" w:rsidP="00403895">
      <w:pPr>
        <w:jc w:val="center"/>
        <w:rPr>
          <w:sz w:val="22"/>
          <w:szCs w:val="22"/>
        </w:rPr>
      </w:pPr>
      <w:r>
        <w:rPr>
          <w:sz w:val="22"/>
          <w:szCs w:val="22"/>
        </w:rPr>
        <w:t>1980 to 1986</w:t>
      </w:r>
    </w:p>
    <w:p w:rsidR="003A54A7" w:rsidRDefault="003A54A7" w:rsidP="00403895">
      <w:pPr>
        <w:rPr>
          <w:sz w:val="22"/>
          <w:szCs w:val="22"/>
        </w:rPr>
      </w:pPr>
    </w:p>
    <w:p w:rsidR="003A54A7" w:rsidRDefault="003A54A7" w:rsidP="00403895">
      <w:pPr>
        <w:rPr>
          <w:sz w:val="22"/>
          <w:szCs w:val="22"/>
        </w:rPr>
      </w:pPr>
      <w:r>
        <w:rPr>
          <w:sz w:val="22"/>
          <w:szCs w:val="22"/>
          <w:u w:val="single"/>
        </w:rPr>
        <w:t>Lecturer of Public Administration</w:t>
      </w:r>
      <w:r>
        <w:rPr>
          <w:sz w:val="22"/>
          <w:szCs w:val="22"/>
        </w:rPr>
        <w:t xml:space="preserve"> -- MPA Program -- Golden Gate University, San Francisco, California, Mac Dill AFB Center, Tampa, Florida.  Graduate courses taught:  Public Policy Analysis, Local and Regional Government, Public Administration and Public Affairs.  Member of the Self Study Committee and Instructional Evaluation Committee.</w:t>
      </w:r>
    </w:p>
    <w:p w:rsidR="003A54A7" w:rsidRDefault="003A54A7" w:rsidP="00403895">
      <w:pPr>
        <w:rPr>
          <w:sz w:val="22"/>
          <w:szCs w:val="22"/>
        </w:rPr>
      </w:pPr>
    </w:p>
    <w:p w:rsidR="003A54A7" w:rsidRDefault="003A54A7" w:rsidP="00403895">
      <w:pPr>
        <w:rPr>
          <w:sz w:val="22"/>
          <w:szCs w:val="22"/>
        </w:rPr>
      </w:pPr>
      <w:r>
        <w:rPr>
          <w:sz w:val="22"/>
          <w:szCs w:val="22"/>
          <w:u w:val="single"/>
        </w:rPr>
        <w:t>Lecturer of Public Administration</w:t>
      </w:r>
      <w:r>
        <w:rPr>
          <w:sz w:val="22"/>
          <w:szCs w:val="22"/>
        </w:rPr>
        <w:t xml:space="preserve"> -- MPA Program -- Florida Institute of Technology, St. Petersburg, Florida Campus.  Graduate courses taught:  Public Policy Formulation and Intergovernmental Structure and Relations.</w:t>
      </w:r>
    </w:p>
    <w:p w:rsidR="003A54A7" w:rsidRDefault="003A54A7" w:rsidP="00403895">
      <w:pPr>
        <w:rPr>
          <w:sz w:val="22"/>
          <w:szCs w:val="22"/>
        </w:rPr>
      </w:pPr>
    </w:p>
    <w:p w:rsidR="003A54A7" w:rsidRDefault="003A54A7" w:rsidP="00403895">
      <w:pPr>
        <w:jc w:val="center"/>
        <w:rPr>
          <w:sz w:val="22"/>
          <w:szCs w:val="22"/>
        </w:rPr>
      </w:pPr>
      <w:r>
        <w:rPr>
          <w:sz w:val="22"/>
          <w:szCs w:val="22"/>
        </w:rPr>
        <w:t>1969 to 1975</w:t>
      </w:r>
    </w:p>
    <w:p w:rsidR="003A54A7" w:rsidRDefault="003A54A7" w:rsidP="00403895">
      <w:pPr>
        <w:rPr>
          <w:sz w:val="22"/>
          <w:szCs w:val="22"/>
        </w:rPr>
      </w:pPr>
    </w:p>
    <w:p w:rsidR="003A54A7" w:rsidRDefault="003A54A7" w:rsidP="00403895">
      <w:pPr>
        <w:rPr>
          <w:sz w:val="22"/>
          <w:szCs w:val="22"/>
        </w:rPr>
      </w:pPr>
      <w:r>
        <w:rPr>
          <w:sz w:val="22"/>
          <w:szCs w:val="22"/>
          <w:u w:val="single"/>
        </w:rPr>
        <w:t>Teacher of Social Studies</w:t>
      </w:r>
      <w:r>
        <w:rPr>
          <w:sz w:val="22"/>
          <w:szCs w:val="22"/>
        </w:rPr>
        <w:t>, Broward County Schools, Ft. Lauderdale, Florida.  Taught Government, History, Geography and Honors Courses, three years high school level, one year middle school level, one year substitute elementary level.</w:t>
      </w:r>
    </w:p>
    <w:p w:rsidR="003A54A7" w:rsidRDefault="003A54A7" w:rsidP="00403895"/>
    <w:p w:rsidR="003A54A7" w:rsidRDefault="003A54A7" w:rsidP="00403895">
      <w:pPr>
        <w:rPr>
          <w:sz w:val="22"/>
          <w:szCs w:val="22"/>
        </w:rPr>
      </w:pPr>
      <w:r>
        <w:rPr>
          <w:sz w:val="22"/>
          <w:szCs w:val="22"/>
        </w:rPr>
        <w:t xml:space="preserve">Nominated as the Athletic "Coach of the Year" by the </w:t>
      </w:r>
      <w:r>
        <w:rPr>
          <w:i/>
          <w:iCs/>
          <w:sz w:val="22"/>
          <w:szCs w:val="22"/>
        </w:rPr>
        <w:t>Miami Herald</w:t>
      </w:r>
      <w:r>
        <w:rPr>
          <w:sz w:val="22"/>
          <w:szCs w:val="22"/>
        </w:rPr>
        <w:t xml:space="preserve"> in 1975.</w:t>
      </w:r>
    </w:p>
    <w:p w:rsidR="003A54A7" w:rsidRDefault="003A54A7" w:rsidP="00403895">
      <w:pPr>
        <w:rPr>
          <w:sz w:val="22"/>
          <w:szCs w:val="22"/>
        </w:rPr>
      </w:pPr>
    </w:p>
    <w:p w:rsidR="003A54A7" w:rsidRDefault="003A54A7" w:rsidP="00403895">
      <w:pPr>
        <w:rPr>
          <w:sz w:val="22"/>
          <w:szCs w:val="22"/>
        </w:rPr>
      </w:pPr>
      <w:r>
        <w:rPr>
          <w:sz w:val="22"/>
          <w:szCs w:val="22"/>
          <w:u w:val="single"/>
        </w:rPr>
        <w:t>Instructor of Government</w:t>
      </w:r>
      <w:r>
        <w:rPr>
          <w:sz w:val="22"/>
          <w:szCs w:val="22"/>
        </w:rPr>
        <w:t xml:space="preserve">, Broward Community College, Ft. Lauderdale, Florida.  Courses Taught:  American National Government, State and Local Government, and Municipal Government. </w:t>
      </w: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b/>
          <w:bCs/>
          <w:sz w:val="22"/>
          <w:szCs w:val="22"/>
          <w:u w:val="single"/>
        </w:rPr>
      </w:pPr>
      <w:r>
        <w:rPr>
          <w:b/>
          <w:bCs/>
          <w:sz w:val="22"/>
          <w:szCs w:val="22"/>
          <w:u w:val="single"/>
        </w:rPr>
        <w:t>ADMINISTRATIVE EXPERIENCE</w:t>
      </w:r>
    </w:p>
    <w:p w:rsidR="003A54A7" w:rsidRDefault="003A54A7" w:rsidP="00403895">
      <w:pPr>
        <w:rPr>
          <w:b/>
          <w:bCs/>
          <w:sz w:val="22"/>
          <w:szCs w:val="22"/>
        </w:rPr>
      </w:pPr>
    </w:p>
    <w:p w:rsidR="003A54A7" w:rsidRDefault="00F262BB" w:rsidP="00403895">
      <w:pPr>
        <w:jc w:val="center"/>
        <w:rPr>
          <w:b/>
          <w:sz w:val="22"/>
          <w:szCs w:val="22"/>
        </w:rPr>
      </w:pPr>
      <w:r>
        <w:rPr>
          <w:b/>
          <w:sz w:val="22"/>
          <w:szCs w:val="22"/>
        </w:rPr>
        <w:t>2007-2014</w:t>
      </w:r>
      <w:r w:rsidR="003A54A7">
        <w:rPr>
          <w:b/>
          <w:sz w:val="22"/>
          <w:szCs w:val="22"/>
        </w:rPr>
        <w:t>: Schiller International University, Largo, Florida</w:t>
      </w:r>
    </w:p>
    <w:p w:rsidR="003A54A7" w:rsidRDefault="003A54A7" w:rsidP="00403895">
      <w:pPr>
        <w:jc w:val="center"/>
        <w:rPr>
          <w:b/>
          <w:sz w:val="22"/>
          <w:szCs w:val="22"/>
        </w:rPr>
      </w:pPr>
    </w:p>
    <w:p w:rsidR="003A54A7" w:rsidRDefault="003A54A7" w:rsidP="00403895">
      <w:pPr>
        <w:rPr>
          <w:sz w:val="22"/>
          <w:szCs w:val="22"/>
          <w:u w:val="single"/>
        </w:rPr>
      </w:pPr>
      <w:r>
        <w:rPr>
          <w:sz w:val="22"/>
          <w:szCs w:val="22"/>
          <w:u w:val="single"/>
        </w:rPr>
        <w:t xml:space="preserve">Student Services Officer and Career Placement Director,  </w:t>
      </w:r>
    </w:p>
    <w:p w:rsidR="003A54A7" w:rsidRDefault="003A54A7" w:rsidP="00403895">
      <w:pPr>
        <w:rPr>
          <w:sz w:val="22"/>
          <w:szCs w:val="22"/>
        </w:rPr>
      </w:pPr>
      <w:r>
        <w:rPr>
          <w:sz w:val="22"/>
          <w:szCs w:val="22"/>
        </w:rPr>
        <w:t xml:space="preserve">Find, place and monitor international graduate MBA and Engineering students into appropriate internships/externships in accordance with curriculum guidelines, the Department of Homeland Security Regulations and U. S. immigration policies and laws. </w:t>
      </w:r>
    </w:p>
    <w:p w:rsidR="003A54A7" w:rsidRDefault="003A54A7" w:rsidP="00403895">
      <w:pPr>
        <w:rPr>
          <w:sz w:val="22"/>
          <w:szCs w:val="22"/>
        </w:rPr>
      </w:pPr>
      <w:r>
        <w:rPr>
          <w:sz w:val="22"/>
          <w:szCs w:val="22"/>
        </w:rPr>
        <w:t xml:space="preserve">Employment placement services for alumni and current graduates, including holding resume and interviewing seminars, establish and maintain relationships with employer’s, create and maintain the job board and book, and publish success stories in the  student services newsletter.   </w:t>
      </w:r>
    </w:p>
    <w:p w:rsidR="003A54A7" w:rsidRDefault="003A54A7" w:rsidP="00403895">
      <w:pPr>
        <w:rPr>
          <w:sz w:val="22"/>
          <w:szCs w:val="22"/>
        </w:rPr>
      </w:pPr>
      <w:r>
        <w:rPr>
          <w:sz w:val="22"/>
          <w:szCs w:val="22"/>
        </w:rPr>
        <w:t>Assist with long-term and short-term housing accommodations, intercampus transportation, student activities, insurance and emergencies.</w:t>
      </w:r>
    </w:p>
    <w:p w:rsidR="003A54A7" w:rsidRPr="00F262BB" w:rsidRDefault="00F262BB" w:rsidP="00403895">
      <w:pPr>
        <w:rPr>
          <w:sz w:val="22"/>
          <w:szCs w:val="22"/>
          <w:u w:val="single"/>
        </w:rPr>
      </w:pPr>
      <w:r w:rsidRPr="00F262BB">
        <w:rPr>
          <w:sz w:val="22"/>
          <w:szCs w:val="22"/>
          <w:u w:val="single"/>
        </w:rPr>
        <w:t>Program Manager</w:t>
      </w:r>
      <w:r w:rsidR="003A54A7" w:rsidRPr="00F262BB">
        <w:rPr>
          <w:sz w:val="22"/>
          <w:szCs w:val="22"/>
          <w:u w:val="single"/>
        </w:rPr>
        <w:t>, International Relation</w:t>
      </w:r>
      <w:r w:rsidRPr="00F262BB">
        <w:rPr>
          <w:sz w:val="22"/>
          <w:szCs w:val="22"/>
          <w:u w:val="single"/>
        </w:rPr>
        <w:t>s</w:t>
      </w:r>
      <w:proofErr w:type="gramStart"/>
      <w:r w:rsidRPr="00F262BB">
        <w:rPr>
          <w:sz w:val="22"/>
          <w:szCs w:val="22"/>
          <w:u w:val="single"/>
        </w:rPr>
        <w:t>,  2011</w:t>
      </w:r>
      <w:proofErr w:type="gramEnd"/>
      <w:r w:rsidRPr="00F262BB">
        <w:rPr>
          <w:sz w:val="22"/>
          <w:szCs w:val="22"/>
          <w:u w:val="single"/>
        </w:rPr>
        <w:t>-2014</w:t>
      </w:r>
      <w:r w:rsidR="003A54A7" w:rsidRPr="00F262BB">
        <w:rPr>
          <w:sz w:val="22"/>
          <w:szCs w:val="22"/>
          <w:u w:val="single"/>
        </w:rPr>
        <w:t>.</w:t>
      </w:r>
    </w:p>
    <w:p w:rsidR="003A54A7" w:rsidRDefault="003A54A7" w:rsidP="00403895">
      <w:pPr>
        <w:rPr>
          <w:sz w:val="22"/>
          <w:szCs w:val="22"/>
        </w:rPr>
      </w:pPr>
    </w:p>
    <w:p w:rsidR="003A54A7" w:rsidRDefault="003A54A7" w:rsidP="00403895">
      <w:pPr>
        <w:rPr>
          <w:sz w:val="22"/>
          <w:szCs w:val="22"/>
        </w:rPr>
      </w:pPr>
      <w:r>
        <w:rPr>
          <w:sz w:val="22"/>
          <w:szCs w:val="22"/>
        </w:rPr>
        <w:lastRenderedPageBreak/>
        <w:t>Special Training and Seminars:  International Business Summit; H1B Visas; Worknet Pinellas Educational Task Force; all 2009. US. Department of Homeland Security (Designated School Official); U.S. Department of Commerce; International Red Cross; all 2008.</w:t>
      </w:r>
    </w:p>
    <w:p w:rsidR="003A54A7" w:rsidRDefault="003A54A7" w:rsidP="00403895">
      <w:pPr>
        <w:rPr>
          <w:b/>
          <w:bCs/>
          <w:sz w:val="22"/>
          <w:szCs w:val="22"/>
        </w:rPr>
      </w:pPr>
    </w:p>
    <w:p w:rsidR="003A54A7" w:rsidRDefault="003A54A7" w:rsidP="00403895">
      <w:pPr>
        <w:jc w:val="center"/>
        <w:rPr>
          <w:b/>
          <w:bCs/>
          <w:sz w:val="22"/>
          <w:szCs w:val="22"/>
        </w:rPr>
      </w:pPr>
      <w:r>
        <w:rPr>
          <w:b/>
          <w:bCs/>
          <w:sz w:val="22"/>
          <w:szCs w:val="22"/>
        </w:rPr>
        <w:t>1991-2006: Hillsborough Community College</w:t>
      </w:r>
    </w:p>
    <w:p w:rsidR="003A54A7" w:rsidRDefault="003A54A7" w:rsidP="00403895">
      <w:pPr>
        <w:rPr>
          <w:b/>
          <w:bCs/>
          <w:sz w:val="22"/>
          <w:szCs w:val="22"/>
        </w:rPr>
      </w:pPr>
    </w:p>
    <w:p w:rsidR="003A54A7" w:rsidRDefault="003A54A7" w:rsidP="00403895">
      <w:pPr>
        <w:rPr>
          <w:b/>
          <w:bCs/>
          <w:sz w:val="22"/>
          <w:szCs w:val="22"/>
        </w:rPr>
      </w:pPr>
      <w:r>
        <w:rPr>
          <w:sz w:val="22"/>
          <w:szCs w:val="22"/>
          <w:u w:val="single"/>
        </w:rPr>
        <w:t>Special Assistant to the President</w:t>
      </w:r>
      <w:r>
        <w:rPr>
          <w:sz w:val="22"/>
          <w:szCs w:val="22"/>
        </w:rPr>
        <w:t>, 1994. Responsible for the site development of two new campuses, from the acquisition of land to the initial presentations to administrative staff, Board of Trustees, and State Board of Community Colleges.</w:t>
      </w:r>
      <w:r>
        <w:rPr>
          <w:b/>
          <w:bCs/>
          <w:sz w:val="22"/>
          <w:szCs w:val="22"/>
        </w:rPr>
        <w:t xml:space="preserve"> </w:t>
      </w:r>
    </w:p>
    <w:p w:rsidR="003A54A7" w:rsidRDefault="003A54A7" w:rsidP="00403895">
      <w:pPr>
        <w:rPr>
          <w:sz w:val="22"/>
          <w:szCs w:val="22"/>
        </w:rPr>
      </w:pPr>
    </w:p>
    <w:p w:rsidR="003A54A7" w:rsidRDefault="003A54A7" w:rsidP="00403895">
      <w:pPr>
        <w:rPr>
          <w:sz w:val="22"/>
          <w:szCs w:val="22"/>
        </w:rPr>
      </w:pPr>
      <w:r>
        <w:rPr>
          <w:sz w:val="22"/>
          <w:szCs w:val="22"/>
          <w:u w:val="single"/>
        </w:rPr>
        <w:t>Program Director</w:t>
      </w:r>
      <w:r>
        <w:rPr>
          <w:sz w:val="22"/>
          <w:szCs w:val="22"/>
        </w:rPr>
        <w:t xml:space="preserve">, Office of Management and Research Systems, 1993-1994.  Responsible for institutional research, student evaluations of faculty, the coordination of college reports and surveys, and Internet training.  </w:t>
      </w:r>
    </w:p>
    <w:p w:rsidR="003A54A7" w:rsidRDefault="003A54A7" w:rsidP="00403895">
      <w:pPr>
        <w:rPr>
          <w:sz w:val="22"/>
          <w:szCs w:val="22"/>
        </w:rPr>
      </w:pPr>
    </w:p>
    <w:p w:rsidR="003A54A7" w:rsidRDefault="003A54A7" w:rsidP="00403895">
      <w:pPr>
        <w:rPr>
          <w:sz w:val="22"/>
          <w:szCs w:val="22"/>
        </w:rPr>
      </w:pPr>
      <w:r>
        <w:rPr>
          <w:sz w:val="22"/>
          <w:szCs w:val="22"/>
          <w:u w:val="single"/>
        </w:rPr>
        <w:t>Co-Director of Institutional Effectiveness and Self-Study</w:t>
      </w:r>
      <w:r>
        <w:rPr>
          <w:sz w:val="22"/>
          <w:szCs w:val="22"/>
        </w:rPr>
        <w:t>, 1991-1996.  Responsible for assisting in the development of the college's Institutional Effectiveness plan and receiving Board of Trustee Approval. Co-director of the institutional self-study, from development of the plan to SACS on site visitation.</w:t>
      </w:r>
    </w:p>
    <w:p w:rsidR="003A54A7" w:rsidRDefault="003A54A7" w:rsidP="00403895">
      <w:pPr>
        <w:rPr>
          <w:sz w:val="22"/>
          <w:szCs w:val="22"/>
        </w:rPr>
      </w:pPr>
    </w:p>
    <w:p w:rsidR="003A54A7" w:rsidRDefault="003A54A7" w:rsidP="00403895">
      <w:pPr>
        <w:rPr>
          <w:sz w:val="22"/>
          <w:szCs w:val="22"/>
        </w:rPr>
      </w:pPr>
      <w:r>
        <w:rPr>
          <w:sz w:val="22"/>
          <w:szCs w:val="22"/>
          <w:u w:val="single"/>
        </w:rPr>
        <w:t>Department Head (Program Manager)</w:t>
      </w:r>
      <w:r>
        <w:rPr>
          <w:sz w:val="22"/>
          <w:szCs w:val="22"/>
        </w:rPr>
        <w:t xml:space="preserve">, 2001-2006, Departments of History, Political Science and Education.  Schedule and staff all sections (73) in the department, and employ all faculties and evaluate, terminate, and handle student and faculty complaints of all adjunct faculties. 2005:  Speech and Communication departments added raising the total to about 45 faculty and 103 course sections per term. </w:t>
      </w:r>
    </w:p>
    <w:p w:rsidR="003A54A7" w:rsidRDefault="003A54A7" w:rsidP="00403895">
      <w:pPr>
        <w:rPr>
          <w:b/>
          <w:bCs/>
          <w:sz w:val="22"/>
          <w:szCs w:val="22"/>
          <w:u w:val="single"/>
        </w:rPr>
      </w:pPr>
    </w:p>
    <w:p w:rsidR="003A54A7" w:rsidRDefault="003A54A7" w:rsidP="00403895">
      <w:pPr>
        <w:rPr>
          <w:b/>
          <w:bCs/>
          <w:sz w:val="22"/>
          <w:szCs w:val="22"/>
          <w:u w:val="single"/>
        </w:rPr>
      </w:pPr>
    </w:p>
    <w:p w:rsidR="003A54A7" w:rsidRDefault="003A54A7" w:rsidP="00403895">
      <w:pPr>
        <w:rPr>
          <w:sz w:val="22"/>
          <w:szCs w:val="22"/>
        </w:rPr>
      </w:pPr>
      <w:r>
        <w:rPr>
          <w:b/>
          <w:bCs/>
          <w:sz w:val="22"/>
          <w:szCs w:val="22"/>
          <w:u w:val="single"/>
        </w:rPr>
        <w:t>PRACTITIONER EXPERIENCE AND AFFILIATIONS</w:t>
      </w:r>
    </w:p>
    <w:p w:rsidR="003A54A7" w:rsidRDefault="003A54A7" w:rsidP="00403895">
      <w:pPr>
        <w:rPr>
          <w:sz w:val="22"/>
          <w:szCs w:val="22"/>
        </w:rPr>
      </w:pPr>
    </w:p>
    <w:p w:rsidR="003A54A7" w:rsidRDefault="003A54A7" w:rsidP="00403895">
      <w:pPr>
        <w:rPr>
          <w:sz w:val="22"/>
          <w:szCs w:val="22"/>
        </w:rPr>
      </w:pPr>
      <w:r>
        <w:rPr>
          <w:sz w:val="22"/>
          <w:szCs w:val="22"/>
        </w:rPr>
        <w:t>Staff researcher and writer, U.S. Civil Rights Commission, 1976.</w:t>
      </w:r>
    </w:p>
    <w:p w:rsidR="003A54A7" w:rsidRDefault="003A54A7" w:rsidP="00403895">
      <w:pPr>
        <w:rPr>
          <w:sz w:val="22"/>
          <w:szCs w:val="22"/>
        </w:rPr>
      </w:pPr>
    </w:p>
    <w:p w:rsidR="003A54A7" w:rsidRDefault="003A54A7" w:rsidP="00403895">
      <w:pPr>
        <w:rPr>
          <w:sz w:val="22"/>
          <w:szCs w:val="22"/>
        </w:rPr>
      </w:pPr>
      <w:r>
        <w:rPr>
          <w:sz w:val="22"/>
          <w:szCs w:val="22"/>
        </w:rPr>
        <w:t>Appointed by the Mayor to serve as Chairman of the City of Tarpon Springs, Florida, Charter Revision Commission, 1978 - 1979.</w:t>
      </w:r>
    </w:p>
    <w:p w:rsidR="003A54A7" w:rsidRDefault="003A54A7" w:rsidP="00403895">
      <w:pPr>
        <w:rPr>
          <w:sz w:val="22"/>
          <w:szCs w:val="22"/>
        </w:rPr>
      </w:pPr>
    </w:p>
    <w:p w:rsidR="003A54A7" w:rsidRDefault="003A54A7" w:rsidP="00403895">
      <w:pPr>
        <w:rPr>
          <w:sz w:val="22"/>
          <w:szCs w:val="22"/>
        </w:rPr>
      </w:pPr>
      <w:r>
        <w:rPr>
          <w:sz w:val="22"/>
          <w:szCs w:val="22"/>
        </w:rPr>
        <w:t>Employed by NBC News as a Key Precinct Reporter for the 1980 and 1984 Florida Primary and General Elections.</w:t>
      </w:r>
    </w:p>
    <w:p w:rsidR="003A54A7" w:rsidRDefault="003A54A7" w:rsidP="00403895">
      <w:pPr>
        <w:rPr>
          <w:b/>
          <w:bCs/>
          <w:sz w:val="22"/>
          <w:szCs w:val="22"/>
          <w:u w:val="single"/>
        </w:rPr>
      </w:pPr>
    </w:p>
    <w:p w:rsidR="003A54A7" w:rsidRDefault="003A54A7" w:rsidP="00403895">
      <w:pPr>
        <w:rPr>
          <w:sz w:val="22"/>
          <w:szCs w:val="22"/>
        </w:rPr>
      </w:pPr>
      <w:r>
        <w:rPr>
          <w:sz w:val="22"/>
          <w:szCs w:val="22"/>
        </w:rPr>
        <w:t>Organized Key Precincts for the 1980 and 1984 Presidential Elections and the 1988 Primary and General Elections for NBC News.</w:t>
      </w:r>
    </w:p>
    <w:p w:rsidR="003A54A7" w:rsidRDefault="003A54A7" w:rsidP="00403895">
      <w:pPr>
        <w:rPr>
          <w:sz w:val="22"/>
          <w:szCs w:val="22"/>
        </w:rPr>
      </w:pPr>
    </w:p>
    <w:p w:rsidR="003A54A7" w:rsidRDefault="003A54A7" w:rsidP="00403895">
      <w:pPr>
        <w:rPr>
          <w:sz w:val="22"/>
          <w:szCs w:val="22"/>
        </w:rPr>
      </w:pPr>
      <w:r>
        <w:rPr>
          <w:sz w:val="22"/>
          <w:szCs w:val="22"/>
        </w:rPr>
        <w:t>Appointed a Member of the Florida Regional Advisory Board on Growth Management Problems 1978 - 1979.</w:t>
      </w:r>
    </w:p>
    <w:p w:rsidR="003A54A7" w:rsidRDefault="003A54A7" w:rsidP="00403895">
      <w:pPr>
        <w:rPr>
          <w:sz w:val="22"/>
          <w:szCs w:val="22"/>
        </w:rPr>
      </w:pPr>
    </w:p>
    <w:p w:rsidR="003A54A7" w:rsidRDefault="003A54A7" w:rsidP="00403895">
      <w:pPr>
        <w:rPr>
          <w:sz w:val="22"/>
          <w:szCs w:val="22"/>
        </w:rPr>
      </w:pPr>
      <w:r>
        <w:rPr>
          <w:sz w:val="22"/>
          <w:szCs w:val="22"/>
        </w:rPr>
        <w:t>Curriculum Consultant to Golden Gate University, 1981.</w:t>
      </w:r>
    </w:p>
    <w:p w:rsidR="003A54A7" w:rsidRDefault="003A54A7" w:rsidP="00403895">
      <w:pPr>
        <w:rPr>
          <w:sz w:val="22"/>
          <w:szCs w:val="22"/>
        </w:rPr>
      </w:pPr>
    </w:p>
    <w:p w:rsidR="003A54A7" w:rsidRDefault="003A54A7" w:rsidP="00403895">
      <w:pPr>
        <w:rPr>
          <w:sz w:val="22"/>
          <w:szCs w:val="22"/>
        </w:rPr>
      </w:pPr>
      <w:r>
        <w:rPr>
          <w:sz w:val="22"/>
          <w:szCs w:val="22"/>
        </w:rPr>
        <w:t>Outstanding Young Men of America, 1982.</w:t>
      </w:r>
    </w:p>
    <w:p w:rsidR="003A54A7" w:rsidRDefault="003A54A7" w:rsidP="00403895">
      <w:pPr>
        <w:rPr>
          <w:sz w:val="22"/>
          <w:szCs w:val="22"/>
        </w:rPr>
      </w:pPr>
    </w:p>
    <w:p w:rsidR="003A54A7" w:rsidRDefault="003A54A7" w:rsidP="00403895">
      <w:pPr>
        <w:rPr>
          <w:sz w:val="22"/>
          <w:szCs w:val="22"/>
        </w:rPr>
      </w:pPr>
      <w:r>
        <w:rPr>
          <w:sz w:val="22"/>
          <w:szCs w:val="22"/>
        </w:rPr>
        <w:t>Pinellas County School Board Volunteer Program, 1982 - present.</w:t>
      </w:r>
    </w:p>
    <w:p w:rsidR="003A54A7" w:rsidRDefault="003A54A7" w:rsidP="00403895">
      <w:pPr>
        <w:rPr>
          <w:sz w:val="22"/>
          <w:szCs w:val="22"/>
        </w:rPr>
      </w:pPr>
    </w:p>
    <w:p w:rsidR="003A54A7" w:rsidRDefault="003A54A7" w:rsidP="00403895">
      <w:pPr>
        <w:rPr>
          <w:sz w:val="22"/>
          <w:szCs w:val="22"/>
        </w:rPr>
      </w:pPr>
      <w:r>
        <w:rPr>
          <w:sz w:val="22"/>
          <w:szCs w:val="22"/>
        </w:rPr>
        <w:t>Boy Scouts of America - merit badge counselor, 1980 - present.</w:t>
      </w:r>
    </w:p>
    <w:p w:rsidR="003A54A7" w:rsidRDefault="003A54A7" w:rsidP="00403895">
      <w:pPr>
        <w:rPr>
          <w:sz w:val="22"/>
          <w:szCs w:val="22"/>
        </w:rPr>
      </w:pPr>
    </w:p>
    <w:p w:rsidR="003A54A7" w:rsidRDefault="003A54A7" w:rsidP="00403895">
      <w:pPr>
        <w:rPr>
          <w:sz w:val="22"/>
          <w:szCs w:val="22"/>
        </w:rPr>
      </w:pPr>
      <w:r>
        <w:rPr>
          <w:sz w:val="22"/>
          <w:szCs w:val="22"/>
        </w:rPr>
        <w:t>Executive Council Florida Political Science Association, 1984 - 1987, 1989 - 1991, 1992 - 1995.</w:t>
      </w:r>
    </w:p>
    <w:p w:rsidR="003A54A7" w:rsidRDefault="003A54A7" w:rsidP="00403895">
      <w:pPr>
        <w:rPr>
          <w:sz w:val="22"/>
          <w:szCs w:val="22"/>
        </w:rPr>
      </w:pPr>
    </w:p>
    <w:p w:rsidR="003A54A7" w:rsidRDefault="003A54A7" w:rsidP="00403895">
      <w:pPr>
        <w:rPr>
          <w:sz w:val="22"/>
          <w:szCs w:val="22"/>
        </w:rPr>
      </w:pPr>
      <w:r>
        <w:rPr>
          <w:sz w:val="22"/>
          <w:szCs w:val="22"/>
        </w:rPr>
        <w:t>St. Petersburg, Florida Stake, Church Board of Education Member, 1985 - present.</w:t>
      </w:r>
    </w:p>
    <w:p w:rsidR="003A54A7" w:rsidRDefault="003A54A7" w:rsidP="00403895">
      <w:pPr>
        <w:rPr>
          <w:sz w:val="22"/>
          <w:szCs w:val="22"/>
        </w:rPr>
      </w:pPr>
    </w:p>
    <w:p w:rsidR="003A54A7" w:rsidRDefault="003A54A7" w:rsidP="00403895">
      <w:pPr>
        <w:rPr>
          <w:sz w:val="22"/>
          <w:szCs w:val="22"/>
        </w:rPr>
      </w:pPr>
      <w:r>
        <w:rPr>
          <w:sz w:val="22"/>
          <w:szCs w:val="22"/>
        </w:rPr>
        <w:t>Member, Tarpon Springs Historical Society, 2001 - 2002.</w:t>
      </w:r>
    </w:p>
    <w:p w:rsidR="003A54A7" w:rsidRDefault="003A54A7" w:rsidP="00403895">
      <w:pPr>
        <w:rPr>
          <w:sz w:val="22"/>
          <w:szCs w:val="22"/>
        </w:rPr>
      </w:pPr>
    </w:p>
    <w:p w:rsidR="003A54A7" w:rsidRDefault="003A54A7" w:rsidP="00403895">
      <w:pPr>
        <w:rPr>
          <w:sz w:val="22"/>
          <w:szCs w:val="22"/>
        </w:rPr>
      </w:pPr>
      <w:r>
        <w:rPr>
          <w:sz w:val="22"/>
          <w:szCs w:val="22"/>
        </w:rPr>
        <w:t>Permit Holder: Florida State Museum, University of Florida, authorized fossil collector, 1988 – present and member of the Tampa Bay Fossil Club.</w:t>
      </w:r>
    </w:p>
    <w:p w:rsidR="003A54A7" w:rsidRDefault="003A54A7" w:rsidP="00403895">
      <w:pPr>
        <w:rPr>
          <w:sz w:val="22"/>
          <w:szCs w:val="22"/>
        </w:rPr>
      </w:pPr>
    </w:p>
    <w:p w:rsidR="003A54A7" w:rsidRDefault="003A54A7" w:rsidP="00403895">
      <w:pPr>
        <w:rPr>
          <w:sz w:val="22"/>
          <w:szCs w:val="22"/>
        </w:rPr>
      </w:pPr>
      <w:r>
        <w:rPr>
          <w:sz w:val="22"/>
          <w:szCs w:val="22"/>
        </w:rPr>
        <w:t>Member: West State Archaeology Society, 2002-present.</w:t>
      </w:r>
    </w:p>
    <w:p w:rsidR="003A54A7" w:rsidRDefault="003A54A7" w:rsidP="00403895">
      <w:pPr>
        <w:rPr>
          <w:sz w:val="22"/>
          <w:szCs w:val="22"/>
        </w:rPr>
      </w:pPr>
    </w:p>
    <w:p w:rsidR="003A54A7" w:rsidRDefault="003A54A7" w:rsidP="00403895">
      <w:pPr>
        <w:rPr>
          <w:sz w:val="22"/>
          <w:szCs w:val="22"/>
        </w:rPr>
      </w:pPr>
      <w:r>
        <w:rPr>
          <w:sz w:val="22"/>
          <w:szCs w:val="22"/>
        </w:rPr>
        <w:t>Consultant: Florida Department of Transportation/University of North Florida.   Abatement of youth drunk-driving, 2007.</w:t>
      </w:r>
    </w:p>
    <w:p w:rsidR="003A54A7" w:rsidRDefault="003A54A7" w:rsidP="00403895">
      <w:pPr>
        <w:rPr>
          <w:sz w:val="22"/>
          <w:szCs w:val="22"/>
        </w:rPr>
      </w:pPr>
    </w:p>
    <w:p w:rsidR="003A54A7" w:rsidRDefault="003A54A7" w:rsidP="00403895">
      <w:pPr>
        <w:rPr>
          <w:sz w:val="22"/>
          <w:szCs w:val="22"/>
        </w:rPr>
      </w:pPr>
      <w:r>
        <w:rPr>
          <w:sz w:val="22"/>
          <w:szCs w:val="22"/>
        </w:rPr>
        <w:t>Member: Florida Educators of Inte</w:t>
      </w:r>
      <w:r w:rsidR="00710B22">
        <w:rPr>
          <w:sz w:val="22"/>
          <w:szCs w:val="22"/>
        </w:rPr>
        <w:t>rnational Students, 2008-2010</w:t>
      </w:r>
      <w:r>
        <w:rPr>
          <w:sz w:val="22"/>
          <w:szCs w:val="22"/>
        </w:rPr>
        <w:t>.</w:t>
      </w:r>
    </w:p>
    <w:p w:rsidR="003A54A7" w:rsidRDefault="003A54A7" w:rsidP="00403895">
      <w:pPr>
        <w:rPr>
          <w:sz w:val="22"/>
          <w:szCs w:val="22"/>
        </w:rPr>
      </w:pPr>
    </w:p>
    <w:p w:rsidR="003A54A7" w:rsidRDefault="003A54A7" w:rsidP="00403895">
      <w:pPr>
        <w:rPr>
          <w:sz w:val="22"/>
          <w:szCs w:val="22"/>
        </w:rPr>
      </w:pPr>
      <w:r>
        <w:rPr>
          <w:sz w:val="22"/>
          <w:szCs w:val="22"/>
        </w:rPr>
        <w:t>Test car driver:  Audi of Nort</w:t>
      </w:r>
      <w:r w:rsidR="00BC7279">
        <w:rPr>
          <w:sz w:val="22"/>
          <w:szCs w:val="22"/>
        </w:rPr>
        <w:t>h America, 2008-2016</w:t>
      </w:r>
      <w:r w:rsidR="00AE3A21">
        <w:rPr>
          <w:sz w:val="22"/>
          <w:szCs w:val="22"/>
        </w:rPr>
        <w:t xml:space="preserve">.  Fifteen </w:t>
      </w:r>
      <w:r>
        <w:rPr>
          <w:sz w:val="22"/>
          <w:szCs w:val="22"/>
        </w:rPr>
        <w:t>test cars driven to date.</w:t>
      </w:r>
    </w:p>
    <w:p w:rsidR="003A54A7" w:rsidRDefault="003A54A7" w:rsidP="00403895"/>
    <w:p w:rsidR="00AE3A21" w:rsidRDefault="00AE3A21" w:rsidP="00403895">
      <w:r>
        <w:t>Member:  Crescent Oaks Ho</w:t>
      </w:r>
      <w:r w:rsidR="00710B22">
        <w:t>meowner’s Association Board of A</w:t>
      </w:r>
      <w:r>
        <w:t xml:space="preserve">ppeals:  2012 – present. </w:t>
      </w:r>
    </w:p>
    <w:p w:rsidR="006000C7" w:rsidRDefault="006000C7" w:rsidP="00403895"/>
    <w:p w:rsidR="006000C7" w:rsidRDefault="006000C7" w:rsidP="00403895">
      <w:r>
        <w:t>Area Development Services Counselor for the indigent, 2011-2014.</w:t>
      </w:r>
    </w:p>
    <w:p w:rsidR="00AE3A21" w:rsidRDefault="00AE3A21" w:rsidP="00403895">
      <w:pPr>
        <w:rPr>
          <w:b/>
          <w:bCs/>
          <w:sz w:val="22"/>
          <w:szCs w:val="22"/>
          <w:u w:val="single"/>
        </w:rPr>
      </w:pPr>
    </w:p>
    <w:p w:rsidR="00BC7279" w:rsidRDefault="00BC7279" w:rsidP="00403895">
      <w:pPr>
        <w:rPr>
          <w:b/>
          <w:bCs/>
          <w:sz w:val="22"/>
          <w:szCs w:val="22"/>
          <w:u w:val="single"/>
        </w:rPr>
      </w:pPr>
    </w:p>
    <w:p w:rsidR="00BC7279" w:rsidRDefault="00BC7279" w:rsidP="00403895">
      <w:pPr>
        <w:rPr>
          <w:b/>
          <w:bCs/>
          <w:sz w:val="22"/>
          <w:szCs w:val="22"/>
          <w:u w:val="single"/>
        </w:rPr>
      </w:pPr>
    </w:p>
    <w:p w:rsidR="003A54A7" w:rsidRDefault="003A54A7" w:rsidP="00403895">
      <w:pPr>
        <w:rPr>
          <w:b/>
          <w:bCs/>
          <w:sz w:val="22"/>
          <w:szCs w:val="22"/>
          <w:u w:val="single"/>
        </w:rPr>
      </w:pPr>
      <w:r>
        <w:rPr>
          <w:b/>
          <w:bCs/>
          <w:sz w:val="22"/>
          <w:szCs w:val="22"/>
          <w:u w:val="single"/>
        </w:rPr>
        <w:t>MILITARY</w:t>
      </w:r>
    </w:p>
    <w:p w:rsidR="003A54A7" w:rsidRDefault="003A54A7" w:rsidP="00403895">
      <w:pPr>
        <w:rPr>
          <w:sz w:val="22"/>
          <w:szCs w:val="22"/>
        </w:rPr>
      </w:pPr>
    </w:p>
    <w:p w:rsidR="003A54A7" w:rsidRDefault="003A54A7" w:rsidP="00403895">
      <w:pPr>
        <w:rPr>
          <w:sz w:val="22"/>
          <w:szCs w:val="22"/>
        </w:rPr>
      </w:pPr>
      <w:r>
        <w:rPr>
          <w:sz w:val="22"/>
          <w:szCs w:val="22"/>
        </w:rPr>
        <w:t>United States Army, November 1970 to May 1972 -- Inducted into the service during the Vietnam Conflict -- Graduating first in Basic Training, was appointed as Detachment Clerk for the Third U.S. Army Communications Detachment, Ft. McPherson, Georgia.</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b/>
          <w:bCs/>
          <w:sz w:val="22"/>
          <w:szCs w:val="22"/>
          <w:u w:val="single"/>
        </w:rPr>
      </w:pPr>
      <w:r>
        <w:rPr>
          <w:b/>
          <w:bCs/>
          <w:sz w:val="22"/>
          <w:szCs w:val="22"/>
          <w:u w:val="single"/>
        </w:rPr>
        <w:t>INTERESTS</w:t>
      </w:r>
    </w:p>
    <w:p w:rsidR="003A54A7" w:rsidRDefault="003A54A7" w:rsidP="00403895">
      <w:pPr>
        <w:rPr>
          <w:sz w:val="22"/>
          <w:szCs w:val="22"/>
        </w:rPr>
      </w:pPr>
    </w:p>
    <w:p w:rsidR="003A54A7" w:rsidRDefault="003A54A7" w:rsidP="00403895">
      <w:pPr>
        <w:rPr>
          <w:sz w:val="22"/>
          <w:szCs w:val="22"/>
        </w:rPr>
      </w:pPr>
      <w:r>
        <w:rPr>
          <w:sz w:val="22"/>
          <w:szCs w:val="22"/>
        </w:rPr>
        <w:t xml:space="preserve">Primary interests are weight training, religion, genealogy, archaeology, paleontology and sports cars. </w:t>
      </w:r>
    </w:p>
    <w:p w:rsidR="00AE3A21" w:rsidRDefault="00AE3A21" w:rsidP="00403895">
      <w:pPr>
        <w:rPr>
          <w:sz w:val="22"/>
          <w:szCs w:val="22"/>
        </w:rPr>
      </w:pPr>
    </w:p>
    <w:p w:rsidR="003A54A7" w:rsidRDefault="003A54A7" w:rsidP="00403895">
      <w:pPr>
        <w:rPr>
          <w:sz w:val="22"/>
          <w:szCs w:val="22"/>
        </w:rPr>
      </w:pPr>
      <w:r>
        <w:rPr>
          <w:sz w:val="22"/>
          <w:szCs w:val="22"/>
        </w:rPr>
        <w:t>The author of over 20 books, articles, pamphlets and other scholarly works.</w:t>
      </w:r>
    </w:p>
    <w:p w:rsidR="003A54A7" w:rsidRDefault="003A54A7" w:rsidP="00403895">
      <w:pPr>
        <w:rPr>
          <w:sz w:val="22"/>
          <w:szCs w:val="22"/>
        </w:rPr>
      </w:pPr>
    </w:p>
    <w:p w:rsidR="003A54A7" w:rsidRPr="00A73EE5" w:rsidRDefault="00AE3A21" w:rsidP="00D233C6">
      <w:pPr>
        <w:tabs>
          <w:tab w:val="left" w:pos="423"/>
        </w:tabs>
        <w:rPr>
          <w:sz w:val="22"/>
          <w:szCs w:val="22"/>
          <w:u w:val="single"/>
        </w:rPr>
      </w:pPr>
      <w:r>
        <w:rPr>
          <w:sz w:val="22"/>
          <w:szCs w:val="22"/>
        </w:rPr>
        <w:t xml:space="preserve">Finalist in class: </w:t>
      </w:r>
      <w:r w:rsidR="003A54A7">
        <w:rPr>
          <w:sz w:val="22"/>
          <w:szCs w:val="22"/>
        </w:rPr>
        <w:t xml:space="preserve"> Mr. Tampa Bay and Mr. North Florida, 1983</w:t>
      </w:r>
      <w:r>
        <w:rPr>
          <w:sz w:val="22"/>
          <w:szCs w:val="22"/>
        </w:rPr>
        <w:t xml:space="preserve"> and Natural Mr. Florida, 1992; w</w:t>
      </w:r>
      <w:r w:rsidR="003A54A7">
        <w:rPr>
          <w:sz w:val="22"/>
          <w:szCs w:val="22"/>
        </w:rPr>
        <w:t>inner</w:t>
      </w:r>
      <w:r>
        <w:rPr>
          <w:sz w:val="22"/>
          <w:szCs w:val="22"/>
        </w:rPr>
        <w:t>:</w:t>
      </w:r>
      <w:r w:rsidR="003A54A7">
        <w:rPr>
          <w:sz w:val="22"/>
          <w:szCs w:val="22"/>
        </w:rPr>
        <w:t xml:space="preserve"> </w:t>
      </w:r>
      <w:r w:rsidR="00D51653">
        <w:rPr>
          <w:sz w:val="22"/>
          <w:szCs w:val="22"/>
        </w:rPr>
        <w:t>l</w:t>
      </w:r>
      <w:r>
        <w:rPr>
          <w:sz w:val="22"/>
          <w:szCs w:val="22"/>
        </w:rPr>
        <w:t xml:space="preserve">ocal </w:t>
      </w:r>
      <w:r w:rsidR="00D51653">
        <w:rPr>
          <w:sz w:val="22"/>
          <w:szCs w:val="22"/>
        </w:rPr>
        <w:t>senior games</w:t>
      </w:r>
      <w:r w:rsidR="003A54A7">
        <w:rPr>
          <w:sz w:val="22"/>
          <w:szCs w:val="22"/>
        </w:rPr>
        <w:t xml:space="preserve"> </w:t>
      </w:r>
      <w:r>
        <w:rPr>
          <w:sz w:val="22"/>
          <w:szCs w:val="22"/>
        </w:rPr>
        <w:t xml:space="preserve">in </w:t>
      </w:r>
      <w:r w:rsidR="003A54A7">
        <w:rPr>
          <w:sz w:val="22"/>
          <w:szCs w:val="22"/>
        </w:rPr>
        <w:t>2010</w:t>
      </w:r>
      <w:r>
        <w:rPr>
          <w:sz w:val="22"/>
          <w:szCs w:val="22"/>
        </w:rPr>
        <w:t>, 2011, 2012</w:t>
      </w:r>
      <w:r w:rsidR="00034058">
        <w:rPr>
          <w:sz w:val="22"/>
          <w:szCs w:val="22"/>
        </w:rPr>
        <w:t>, 2013</w:t>
      </w:r>
      <w:r w:rsidR="00F262BB">
        <w:rPr>
          <w:sz w:val="22"/>
          <w:szCs w:val="22"/>
        </w:rPr>
        <w:t>, 2014</w:t>
      </w:r>
      <w:r w:rsidR="00800DCA">
        <w:rPr>
          <w:sz w:val="22"/>
          <w:szCs w:val="22"/>
        </w:rPr>
        <w:t>, 2015, 2016</w:t>
      </w:r>
      <w:r w:rsidR="00F262BB">
        <w:rPr>
          <w:sz w:val="22"/>
          <w:szCs w:val="22"/>
        </w:rPr>
        <w:t xml:space="preserve">; </w:t>
      </w:r>
      <w:r w:rsidR="00D51653">
        <w:rPr>
          <w:sz w:val="22"/>
          <w:szCs w:val="22"/>
        </w:rPr>
        <w:t xml:space="preserve">2018; </w:t>
      </w:r>
      <w:r w:rsidR="0089564F">
        <w:rPr>
          <w:sz w:val="22"/>
          <w:szCs w:val="22"/>
        </w:rPr>
        <w:t xml:space="preserve">2019; </w:t>
      </w:r>
      <w:r>
        <w:rPr>
          <w:sz w:val="22"/>
          <w:szCs w:val="22"/>
        </w:rPr>
        <w:t>National Senior Games in 2009</w:t>
      </w:r>
      <w:r w:rsidR="00034058">
        <w:rPr>
          <w:sz w:val="22"/>
          <w:szCs w:val="22"/>
        </w:rPr>
        <w:t>,</w:t>
      </w:r>
      <w:r w:rsidR="00D51653">
        <w:rPr>
          <w:sz w:val="22"/>
          <w:szCs w:val="22"/>
        </w:rPr>
        <w:t xml:space="preserve"> </w:t>
      </w:r>
      <w:r w:rsidR="00A73EE5">
        <w:rPr>
          <w:sz w:val="22"/>
          <w:szCs w:val="22"/>
        </w:rPr>
        <w:t xml:space="preserve">2018, and 2019, </w:t>
      </w:r>
      <w:r w:rsidR="00D51653">
        <w:rPr>
          <w:sz w:val="22"/>
          <w:szCs w:val="22"/>
        </w:rPr>
        <w:t>placed in</w:t>
      </w:r>
      <w:r w:rsidR="00034058">
        <w:rPr>
          <w:sz w:val="22"/>
          <w:szCs w:val="22"/>
        </w:rPr>
        <w:t xml:space="preserve"> 2013,</w:t>
      </w:r>
      <w:r w:rsidR="00800DCA">
        <w:rPr>
          <w:sz w:val="22"/>
          <w:szCs w:val="22"/>
        </w:rPr>
        <w:t xml:space="preserve"> </w:t>
      </w:r>
      <w:r w:rsidR="003A54A7">
        <w:rPr>
          <w:sz w:val="22"/>
          <w:szCs w:val="22"/>
        </w:rPr>
        <w:t>and</w:t>
      </w:r>
      <w:r w:rsidR="00D51653">
        <w:rPr>
          <w:sz w:val="22"/>
          <w:szCs w:val="22"/>
        </w:rPr>
        <w:t xml:space="preserve"> </w:t>
      </w:r>
      <w:r w:rsidR="003A54A7">
        <w:rPr>
          <w:sz w:val="22"/>
          <w:szCs w:val="22"/>
        </w:rPr>
        <w:t xml:space="preserve"> Florida Senior Games </w:t>
      </w:r>
      <w:r>
        <w:rPr>
          <w:sz w:val="22"/>
          <w:szCs w:val="22"/>
        </w:rPr>
        <w:t>2009</w:t>
      </w:r>
      <w:r w:rsidR="00800DCA">
        <w:rPr>
          <w:sz w:val="22"/>
          <w:szCs w:val="22"/>
        </w:rPr>
        <w:t>, 2010</w:t>
      </w:r>
      <w:r w:rsidR="00D51653">
        <w:rPr>
          <w:sz w:val="22"/>
          <w:szCs w:val="22"/>
        </w:rPr>
        <w:t xml:space="preserve">, </w:t>
      </w:r>
      <w:r w:rsidR="00800DCA">
        <w:rPr>
          <w:sz w:val="22"/>
          <w:szCs w:val="22"/>
        </w:rPr>
        <w:t>2015</w:t>
      </w:r>
      <w:r w:rsidR="00D51653">
        <w:rPr>
          <w:sz w:val="22"/>
          <w:szCs w:val="22"/>
        </w:rPr>
        <w:t>, 2017.  Senior  record holder or setter in powerlifting in Southern Powerlifting Association (SPF); Amateur Athletic Union (AAU); United State</w:t>
      </w:r>
      <w:r w:rsidR="00A73EE5">
        <w:rPr>
          <w:sz w:val="22"/>
          <w:szCs w:val="22"/>
        </w:rPr>
        <w:t>s Powerlifting Association ( USPA</w:t>
      </w:r>
      <w:r w:rsidR="00D51653">
        <w:rPr>
          <w:sz w:val="22"/>
          <w:szCs w:val="22"/>
        </w:rPr>
        <w:t xml:space="preserve">); </w:t>
      </w:r>
      <w:r w:rsidR="0089564F">
        <w:rPr>
          <w:sz w:val="22"/>
          <w:szCs w:val="22"/>
        </w:rPr>
        <w:t xml:space="preserve">American Powerlifting Association (APA); </w:t>
      </w:r>
      <w:r w:rsidR="00A73EE5">
        <w:rPr>
          <w:sz w:val="22"/>
          <w:szCs w:val="22"/>
        </w:rPr>
        <w:t xml:space="preserve">Florida Senior Games (FSG), and Raw </w:t>
      </w:r>
      <w:r w:rsidR="00A73EE5" w:rsidRPr="00A73EE5">
        <w:rPr>
          <w:sz w:val="22"/>
          <w:szCs w:val="22"/>
        </w:rPr>
        <w:t>United.</w:t>
      </w:r>
      <w:r w:rsidR="00A73EE5">
        <w:rPr>
          <w:sz w:val="22"/>
          <w:szCs w:val="22"/>
        </w:rPr>
        <w:t xml:space="preserve">  Currently ranked 9</w:t>
      </w:r>
      <w:r w:rsidR="00A73EE5" w:rsidRPr="00A73EE5">
        <w:rPr>
          <w:sz w:val="22"/>
          <w:szCs w:val="22"/>
          <w:vertAlign w:val="superscript"/>
        </w:rPr>
        <w:t>th</w:t>
      </w:r>
      <w:r w:rsidR="00A73EE5">
        <w:rPr>
          <w:sz w:val="22"/>
          <w:szCs w:val="22"/>
        </w:rPr>
        <w:t xml:space="preserve"> in the world in the master’s Ultimate Weight Pentathlon. </w:t>
      </w:r>
    </w:p>
    <w:p w:rsidR="003A54A7" w:rsidRDefault="003A54A7" w:rsidP="00403895">
      <w:pPr>
        <w:rPr>
          <w:sz w:val="22"/>
          <w:szCs w:val="22"/>
        </w:rPr>
      </w:pPr>
    </w:p>
    <w:p w:rsidR="003A54A7" w:rsidRDefault="003A54A7" w:rsidP="00403895">
      <w:pPr>
        <w:rPr>
          <w:sz w:val="22"/>
          <w:szCs w:val="22"/>
        </w:rPr>
      </w:pPr>
      <w:r>
        <w:rPr>
          <w:sz w:val="22"/>
          <w:szCs w:val="22"/>
        </w:rPr>
        <w:t>Certified by Scuba Sports International as an Open Water Scuba Diver, 1989.</w:t>
      </w:r>
    </w:p>
    <w:p w:rsidR="003A54A7" w:rsidRDefault="003A54A7" w:rsidP="00403895">
      <w:pPr>
        <w:rPr>
          <w:sz w:val="22"/>
          <w:szCs w:val="22"/>
        </w:rPr>
      </w:pPr>
    </w:p>
    <w:p w:rsidR="003A54A7" w:rsidRDefault="003A54A7" w:rsidP="00403895">
      <w:pPr>
        <w:rPr>
          <w:sz w:val="22"/>
          <w:szCs w:val="22"/>
        </w:rPr>
      </w:pPr>
    </w:p>
    <w:p w:rsidR="003A54A7" w:rsidRDefault="003A54A7" w:rsidP="00403895">
      <w:pPr>
        <w:rPr>
          <w:b/>
          <w:bCs/>
          <w:sz w:val="22"/>
          <w:szCs w:val="22"/>
          <w:u w:val="single"/>
        </w:rPr>
      </w:pPr>
      <w:r>
        <w:rPr>
          <w:b/>
          <w:bCs/>
          <w:sz w:val="22"/>
          <w:szCs w:val="22"/>
          <w:u w:val="single"/>
        </w:rPr>
        <w:t>AWARDS</w:t>
      </w:r>
    </w:p>
    <w:p w:rsidR="003A54A7" w:rsidRDefault="003A54A7" w:rsidP="00403895">
      <w:pPr>
        <w:rPr>
          <w:sz w:val="22"/>
          <w:szCs w:val="22"/>
        </w:rPr>
      </w:pPr>
    </w:p>
    <w:p w:rsidR="00334584" w:rsidRDefault="00334584" w:rsidP="00334584">
      <w:pPr>
        <w:rPr>
          <w:sz w:val="22"/>
          <w:szCs w:val="22"/>
        </w:rPr>
      </w:pPr>
      <w:r>
        <w:rPr>
          <w:sz w:val="22"/>
          <w:szCs w:val="22"/>
        </w:rPr>
        <w:t xml:space="preserve">Staff and Faculty Development Grant Winner: “Florida State Legislature,” 1998. </w:t>
      </w:r>
    </w:p>
    <w:p w:rsidR="00334584" w:rsidRDefault="00334584" w:rsidP="00334584">
      <w:pPr>
        <w:rPr>
          <w:sz w:val="22"/>
          <w:szCs w:val="22"/>
        </w:rPr>
      </w:pPr>
    </w:p>
    <w:p w:rsidR="00334584" w:rsidRDefault="00334584" w:rsidP="00334584">
      <w:pPr>
        <w:rPr>
          <w:sz w:val="22"/>
          <w:szCs w:val="22"/>
        </w:rPr>
      </w:pPr>
      <w:r>
        <w:rPr>
          <w:sz w:val="22"/>
          <w:szCs w:val="22"/>
        </w:rPr>
        <w:t xml:space="preserve">Staff and Faculty Development Grant Winner: “Cultural Tour of Slovenia,” 2001.  </w:t>
      </w:r>
    </w:p>
    <w:p w:rsidR="00334584" w:rsidRDefault="00334584" w:rsidP="00334584">
      <w:pPr>
        <w:rPr>
          <w:sz w:val="22"/>
          <w:szCs w:val="22"/>
        </w:rPr>
      </w:pPr>
    </w:p>
    <w:p w:rsidR="003A54A7" w:rsidRDefault="003A54A7" w:rsidP="00403895">
      <w:pPr>
        <w:rPr>
          <w:sz w:val="22"/>
          <w:szCs w:val="22"/>
        </w:rPr>
      </w:pPr>
      <w:r>
        <w:rPr>
          <w:sz w:val="22"/>
          <w:szCs w:val="22"/>
        </w:rPr>
        <w:t>Grant winner:  Community Colleges for International Development, “Cultural Roots of American Democracy,” England, 2003.</w:t>
      </w:r>
    </w:p>
    <w:p w:rsidR="003A54A7" w:rsidRDefault="003A54A7" w:rsidP="00403895">
      <w:pPr>
        <w:rPr>
          <w:sz w:val="22"/>
          <w:szCs w:val="22"/>
        </w:rPr>
      </w:pPr>
    </w:p>
    <w:p w:rsidR="003A54A7" w:rsidRDefault="003A54A7" w:rsidP="00403895">
      <w:pPr>
        <w:rPr>
          <w:sz w:val="22"/>
          <w:szCs w:val="22"/>
        </w:rPr>
      </w:pPr>
      <w:r>
        <w:rPr>
          <w:sz w:val="22"/>
          <w:szCs w:val="22"/>
        </w:rPr>
        <w:t>Oxford University Round Table:  invitee, 2</w:t>
      </w:r>
      <w:r w:rsidR="00800DCA">
        <w:rPr>
          <w:sz w:val="22"/>
          <w:szCs w:val="22"/>
        </w:rPr>
        <w:t>005-2016</w:t>
      </w:r>
      <w:r w:rsidR="00334584">
        <w:rPr>
          <w:sz w:val="22"/>
          <w:szCs w:val="22"/>
        </w:rPr>
        <w:t xml:space="preserve"> </w:t>
      </w:r>
      <w:r>
        <w:rPr>
          <w:sz w:val="22"/>
          <w:szCs w:val="22"/>
        </w:rPr>
        <w:t>and attendee, 2006.</w:t>
      </w:r>
    </w:p>
    <w:p w:rsidR="003A54A7" w:rsidRDefault="003A54A7" w:rsidP="00403895">
      <w:pPr>
        <w:rPr>
          <w:i/>
          <w:iCs/>
          <w:sz w:val="22"/>
          <w:szCs w:val="22"/>
        </w:rPr>
      </w:pPr>
    </w:p>
    <w:p w:rsidR="003A54A7" w:rsidRDefault="003A54A7" w:rsidP="00403895">
      <w:pPr>
        <w:rPr>
          <w:sz w:val="22"/>
          <w:szCs w:val="22"/>
        </w:rPr>
      </w:pPr>
      <w:r>
        <w:rPr>
          <w:i/>
          <w:iCs/>
          <w:sz w:val="22"/>
          <w:szCs w:val="22"/>
        </w:rPr>
        <w:t>Who’s Who Among American Teachers</w:t>
      </w:r>
      <w:r>
        <w:rPr>
          <w:b/>
          <w:bCs/>
          <w:i/>
          <w:iCs/>
          <w:sz w:val="22"/>
          <w:szCs w:val="22"/>
        </w:rPr>
        <w:t xml:space="preserve">, </w:t>
      </w:r>
      <w:r>
        <w:rPr>
          <w:sz w:val="22"/>
          <w:szCs w:val="22"/>
        </w:rPr>
        <w:t>8</w:t>
      </w:r>
      <w:r>
        <w:rPr>
          <w:sz w:val="22"/>
          <w:szCs w:val="22"/>
          <w:vertAlign w:val="superscript"/>
        </w:rPr>
        <w:t>th</w:t>
      </w:r>
      <w:r>
        <w:rPr>
          <w:sz w:val="22"/>
          <w:szCs w:val="22"/>
        </w:rPr>
        <w:t xml:space="preserve"> edition 2004 and 9</w:t>
      </w:r>
      <w:r>
        <w:rPr>
          <w:sz w:val="22"/>
          <w:szCs w:val="22"/>
          <w:vertAlign w:val="superscript"/>
        </w:rPr>
        <w:t>th</w:t>
      </w:r>
      <w:r>
        <w:rPr>
          <w:sz w:val="22"/>
          <w:szCs w:val="22"/>
        </w:rPr>
        <w:t xml:space="preserve"> edition 2005.  </w:t>
      </w:r>
    </w:p>
    <w:p w:rsidR="003A54A7" w:rsidRDefault="003A54A7" w:rsidP="00403895">
      <w:pPr>
        <w:rPr>
          <w:sz w:val="22"/>
          <w:szCs w:val="22"/>
        </w:rPr>
      </w:pPr>
    </w:p>
    <w:p w:rsidR="003A54A7" w:rsidRDefault="003A54A7" w:rsidP="00403895">
      <w:pPr>
        <w:rPr>
          <w:sz w:val="22"/>
          <w:szCs w:val="22"/>
        </w:rPr>
      </w:pPr>
      <w:r>
        <w:rPr>
          <w:sz w:val="22"/>
          <w:szCs w:val="22"/>
        </w:rPr>
        <w:t>Award for Innovative Excellence in Teaching, Learning and Technology, presented at the 15</w:t>
      </w:r>
      <w:r>
        <w:rPr>
          <w:sz w:val="22"/>
          <w:szCs w:val="22"/>
          <w:vertAlign w:val="superscript"/>
        </w:rPr>
        <w:t>th</w:t>
      </w:r>
      <w:r>
        <w:rPr>
          <w:sz w:val="22"/>
          <w:szCs w:val="22"/>
        </w:rPr>
        <w:t xml:space="preserve"> International Conference on College Teaching and Learning, March 2004.</w:t>
      </w:r>
    </w:p>
    <w:p w:rsidR="003A54A7" w:rsidRDefault="003A54A7" w:rsidP="00403895">
      <w:pPr>
        <w:rPr>
          <w:sz w:val="22"/>
          <w:szCs w:val="22"/>
        </w:rPr>
      </w:pPr>
    </w:p>
    <w:p w:rsidR="003A54A7" w:rsidRDefault="003A54A7" w:rsidP="00403895">
      <w:pPr>
        <w:rPr>
          <w:sz w:val="22"/>
          <w:szCs w:val="22"/>
        </w:rPr>
      </w:pPr>
      <w:r>
        <w:rPr>
          <w:sz w:val="22"/>
          <w:szCs w:val="22"/>
        </w:rPr>
        <w:t xml:space="preserve">Commendation for </w:t>
      </w:r>
      <w:r>
        <w:rPr>
          <w:sz w:val="22"/>
          <w:szCs w:val="22"/>
          <w:u w:val="single"/>
        </w:rPr>
        <w:t>HCC Self-Study 1994-5</w:t>
      </w:r>
      <w:r>
        <w:rPr>
          <w:sz w:val="22"/>
          <w:szCs w:val="22"/>
        </w:rPr>
        <w:t>. Southern Association of Colleges and Schools.</w:t>
      </w:r>
    </w:p>
    <w:p w:rsidR="003A54A7" w:rsidRDefault="003A54A7" w:rsidP="00403895">
      <w:pPr>
        <w:rPr>
          <w:sz w:val="22"/>
          <w:szCs w:val="22"/>
        </w:rPr>
      </w:pPr>
    </w:p>
    <w:p w:rsidR="003A54A7" w:rsidRDefault="003A54A7" w:rsidP="00403895">
      <w:pPr>
        <w:rPr>
          <w:sz w:val="22"/>
          <w:szCs w:val="22"/>
        </w:rPr>
      </w:pPr>
      <w:r>
        <w:rPr>
          <w:sz w:val="22"/>
          <w:szCs w:val="22"/>
        </w:rPr>
        <w:t>Program involvement award from University Community Ministries for their community literacy program:  PCAT, (Parents and Children Advance Together), 2006.</w:t>
      </w:r>
    </w:p>
    <w:p w:rsidR="003A54A7" w:rsidRDefault="003A54A7" w:rsidP="00403895">
      <w:pPr>
        <w:rPr>
          <w:sz w:val="22"/>
          <w:szCs w:val="22"/>
        </w:rPr>
      </w:pPr>
    </w:p>
    <w:p w:rsidR="003A54A7" w:rsidRDefault="003A54A7" w:rsidP="00403895">
      <w:pPr>
        <w:rPr>
          <w:sz w:val="22"/>
          <w:szCs w:val="22"/>
        </w:rPr>
      </w:pPr>
      <w:r>
        <w:rPr>
          <w:sz w:val="22"/>
          <w:szCs w:val="22"/>
        </w:rPr>
        <w:t>HCC Award for Service Learning 2006, Commendation for Service Learning, 2007.</w:t>
      </w:r>
    </w:p>
    <w:p w:rsidR="003A54A7" w:rsidRDefault="003A54A7" w:rsidP="00403895">
      <w:pPr>
        <w:rPr>
          <w:sz w:val="22"/>
          <w:szCs w:val="22"/>
        </w:rPr>
      </w:pPr>
    </w:p>
    <w:p w:rsidR="003A54A7" w:rsidRDefault="003A54A7" w:rsidP="00403895">
      <w:pPr>
        <w:rPr>
          <w:sz w:val="22"/>
          <w:szCs w:val="22"/>
        </w:rPr>
      </w:pPr>
    </w:p>
    <w:p w:rsidR="00BC7279" w:rsidRDefault="00BC7279" w:rsidP="00403895">
      <w:pPr>
        <w:rPr>
          <w:b/>
          <w:bCs/>
          <w:sz w:val="22"/>
          <w:szCs w:val="22"/>
          <w:u w:val="single"/>
        </w:rPr>
      </w:pPr>
    </w:p>
    <w:p w:rsidR="00BC7279" w:rsidRDefault="00BC7279" w:rsidP="00403895">
      <w:pPr>
        <w:rPr>
          <w:b/>
          <w:bCs/>
          <w:sz w:val="22"/>
          <w:szCs w:val="22"/>
          <w:u w:val="single"/>
        </w:rPr>
      </w:pPr>
    </w:p>
    <w:p w:rsidR="00BC7279" w:rsidRDefault="00BC7279" w:rsidP="00403895">
      <w:pPr>
        <w:rPr>
          <w:b/>
          <w:bCs/>
          <w:sz w:val="22"/>
          <w:szCs w:val="22"/>
          <w:u w:val="single"/>
        </w:rPr>
      </w:pPr>
    </w:p>
    <w:p w:rsidR="00BC7279" w:rsidRDefault="00BC7279" w:rsidP="00403895">
      <w:pPr>
        <w:rPr>
          <w:b/>
          <w:bCs/>
          <w:sz w:val="22"/>
          <w:szCs w:val="22"/>
          <w:u w:val="single"/>
        </w:rPr>
      </w:pPr>
    </w:p>
    <w:p w:rsidR="00BC7279" w:rsidRDefault="00BC7279" w:rsidP="00403895">
      <w:pPr>
        <w:rPr>
          <w:b/>
          <w:bCs/>
          <w:sz w:val="22"/>
          <w:szCs w:val="22"/>
          <w:u w:val="single"/>
        </w:rPr>
      </w:pPr>
    </w:p>
    <w:p w:rsidR="003A54A7" w:rsidRDefault="003A54A7" w:rsidP="00403895">
      <w:pPr>
        <w:rPr>
          <w:sz w:val="22"/>
          <w:szCs w:val="22"/>
        </w:rPr>
      </w:pPr>
      <w:r>
        <w:rPr>
          <w:b/>
          <w:bCs/>
          <w:sz w:val="22"/>
          <w:szCs w:val="22"/>
          <w:u w:val="single"/>
        </w:rPr>
        <w:t>SCHOLARLY ACTIVITY</w:t>
      </w:r>
    </w:p>
    <w:p w:rsidR="003A54A7" w:rsidRDefault="003A54A7" w:rsidP="00403895">
      <w:pPr>
        <w:rPr>
          <w:sz w:val="22"/>
          <w:szCs w:val="22"/>
        </w:rPr>
      </w:pPr>
    </w:p>
    <w:p w:rsidR="003A54A7" w:rsidRDefault="003A54A7" w:rsidP="00403895">
      <w:pPr>
        <w:rPr>
          <w:sz w:val="22"/>
          <w:szCs w:val="22"/>
        </w:rPr>
      </w:pPr>
    </w:p>
    <w:p w:rsidR="003A54A7" w:rsidRDefault="003A54A7" w:rsidP="00403895">
      <w:pPr>
        <w:jc w:val="center"/>
        <w:rPr>
          <w:sz w:val="22"/>
          <w:szCs w:val="22"/>
        </w:rPr>
      </w:pPr>
      <w:r>
        <w:rPr>
          <w:b/>
          <w:bCs/>
          <w:sz w:val="22"/>
          <w:szCs w:val="22"/>
          <w:u w:val="single"/>
        </w:rPr>
        <w:t>BOOKS, MONOGRAPHS, CHAPTERS AND RESEARCH REPORTS</w:t>
      </w:r>
    </w:p>
    <w:p w:rsidR="003A54A7" w:rsidRDefault="003A54A7" w:rsidP="00403895">
      <w:pPr>
        <w:rPr>
          <w:sz w:val="22"/>
          <w:szCs w:val="22"/>
        </w:rPr>
      </w:pPr>
    </w:p>
    <w:p w:rsidR="003A54A7" w:rsidRDefault="003A54A7" w:rsidP="00403895">
      <w:pPr>
        <w:rPr>
          <w:sz w:val="22"/>
          <w:szCs w:val="22"/>
        </w:rPr>
      </w:pPr>
      <w:r>
        <w:rPr>
          <w:sz w:val="22"/>
          <w:szCs w:val="22"/>
        </w:rPr>
        <w:t xml:space="preserve">Co-author, </w:t>
      </w:r>
      <w:r>
        <w:rPr>
          <w:i/>
          <w:iCs/>
          <w:sz w:val="22"/>
          <w:szCs w:val="22"/>
        </w:rPr>
        <w:t>Hillsborough County Schools Desegregation</w:t>
      </w:r>
      <w:r>
        <w:rPr>
          <w:sz w:val="22"/>
          <w:szCs w:val="22"/>
        </w:rPr>
        <w:t>, for the U.S. Commission on Civil Rights, March 1976, 120 pages.</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i/>
          <w:iCs/>
          <w:sz w:val="22"/>
          <w:szCs w:val="22"/>
        </w:rPr>
        <w:t>A Comparison for the Council-Manager and Strong Mayor Council Forms of Government</w:t>
      </w:r>
      <w:r>
        <w:rPr>
          <w:sz w:val="22"/>
          <w:szCs w:val="22"/>
        </w:rPr>
        <w:t>, for the Jaycees of Pembroke Pines, Florida, May 14, 1975, and Revised for the Tampa City Council, October 4, 1976.</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i/>
          <w:iCs/>
          <w:sz w:val="22"/>
          <w:szCs w:val="22"/>
        </w:rPr>
        <w:t>An Instructor's Guide to Political Change in the Metropolis</w:t>
      </w:r>
      <w:r>
        <w:rPr>
          <w:sz w:val="22"/>
          <w:szCs w:val="22"/>
        </w:rPr>
        <w:t>, published by Little, Brown and Company, Boston, Massachusetts, 1981.</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i/>
          <w:iCs/>
          <w:sz w:val="22"/>
          <w:szCs w:val="22"/>
        </w:rPr>
        <w:t>An Instructor's Guide to Florida's Politics and Government</w:t>
      </w:r>
      <w:r>
        <w:rPr>
          <w:sz w:val="22"/>
          <w:szCs w:val="22"/>
        </w:rPr>
        <w:t>, published by University Press of Florida, Tallahassee, Florida, 1980.</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"Interest Groups in American Politics", in </w:t>
      </w:r>
      <w:r>
        <w:rPr>
          <w:i/>
          <w:iCs/>
          <w:sz w:val="22"/>
          <w:szCs w:val="22"/>
        </w:rPr>
        <w:t>Essays on Current Politics and Government</w:t>
      </w:r>
      <w:r>
        <w:rPr>
          <w:sz w:val="22"/>
          <w:szCs w:val="22"/>
        </w:rPr>
        <w:t>, Peal Publishers, Tampa, Florida, 1980.</w:t>
      </w:r>
    </w:p>
    <w:p w:rsidR="003A54A7" w:rsidRDefault="003A54A7" w:rsidP="00403895">
      <w:pPr>
        <w:rPr>
          <w:sz w:val="22"/>
          <w:szCs w:val="22"/>
        </w:rPr>
      </w:pPr>
    </w:p>
    <w:p w:rsidR="003A54A7" w:rsidRDefault="003A54A7" w:rsidP="00403895">
      <w:pPr>
        <w:rPr>
          <w:sz w:val="22"/>
          <w:szCs w:val="22"/>
        </w:rPr>
      </w:pPr>
      <w:r>
        <w:rPr>
          <w:sz w:val="22"/>
          <w:szCs w:val="22"/>
        </w:rPr>
        <w:lastRenderedPageBreak/>
        <w:t xml:space="preserve">Associate Editor, </w:t>
      </w:r>
      <w:r>
        <w:rPr>
          <w:i/>
          <w:iCs/>
          <w:sz w:val="22"/>
          <w:szCs w:val="22"/>
        </w:rPr>
        <w:t>Tampa Bay History</w:t>
      </w:r>
      <w:r>
        <w:rPr>
          <w:sz w:val="22"/>
          <w:szCs w:val="22"/>
        </w:rPr>
        <w:t>, 1978 - 1984.  A bi-annual journal that publishes original articles and documents relating to the History of West Central Florida.</w:t>
      </w:r>
    </w:p>
    <w:p w:rsidR="003A54A7" w:rsidRDefault="003A54A7" w:rsidP="00403895">
      <w:pPr>
        <w:rPr>
          <w:sz w:val="22"/>
          <w:szCs w:val="22"/>
        </w:rPr>
      </w:pPr>
    </w:p>
    <w:p w:rsidR="003A54A7" w:rsidRDefault="003A54A7" w:rsidP="00403895">
      <w:pPr>
        <w:rPr>
          <w:sz w:val="22"/>
          <w:szCs w:val="22"/>
        </w:rPr>
      </w:pPr>
      <w:r>
        <w:rPr>
          <w:i/>
          <w:iCs/>
          <w:sz w:val="22"/>
          <w:szCs w:val="22"/>
        </w:rPr>
        <w:t>A Survey of Major Genealogical Holdings in the State of Florida, 1988 - 1989</w:t>
      </w:r>
      <w:r>
        <w:rPr>
          <w:sz w:val="22"/>
          <w:szCs w:val="22"/>
        </w:rPr>
        <w:t>, for the Secretary of State of Florida.</w:t>
      </w:r>
    </w:p>
    <w:p w:rsidR="003A54A7" w:rsidRDefault="003A54A7" w:rsidP="00403895">
      <w:pPr>
        <w:rPr>
          <w:sz w:val="22"/>
          <w:szCs w:val="22"/>
        </w:rPr>
      </w:pPr>
    </w:p>
    <w:p w:rsidR="003A54A7" w:rsidRDefault="003A54A7" w:rsidP="00403895"/>
    <w:p w:rsidR="003A54A7" w:rsidRDefault="003A54A7" w:rsidP="00403895">
      <w:pPr>
        <w:rPr>
          <w:sz w:val="22"/>
          <w:szCs w:val="22"/>
        </w:rPr>
      </w:pPr>
      <w:r>
        <w:rPr>
          <w:i/>
          <w:iCs/>
          <w:sz w:val="22"/>
          <w:szCs w:val="22"/>
        </w:rPr>
        <w:t>A Brief Introduction to Florida Government</w:t>
      </w:r>
      <w:r>
        <w:rPr>
          <w:sz w:val="22"/>
          <w:szCs w:val="22"/>
        </w:rPr>
        <w:t xml:space="preserve">, </w:t>
      </w:r>
      <w:r w:rsidR="00F60E17">
        <w:rPr>
          <w:sz w:val="22"/>
          <w:szCs w:val="22"/>
        </w:rPr>
        <w:t xml:space="preserve">preliminary edition, </w:t>
      </w:r>
      <w:r>
        <w:rPr>
          <w:sz w:val="22"/>
          <w:szCs w:val="22"/>
        </w:rPr>
        <w:t>Alliance</w:t>
      </w:r>
      <w:r w:rsidR="00F60E17">
        <w:rPr>
          <w:sz w:val="22"/>
          <w:szCs w:val="22"/>
        </w:rPr>
        <w:t xml:space="preserve"> Press, Carrollton, Texas, 1997;</w:t>
      </w:r>
      <w:r>
        <w:rPr>
          <w:sz w:val="22"/>
          <w:szCs w:val="22"/>
        </w:rPr>
        <w:t xml:space="preserve">  </w:t>
      </w:r>
      <w:r w:rsidR="00F60E17">
        <w:rPr>
          <w:sz w:val="22"/>
          <w:szCs w:val="22"/>
        </w:rPr>
        <w:t>1</w:t>
      </w:r>
      <w:r w:rsidR="00F60E17" w:rsidRPr="00F60E17">
        <w:rPr>
          <w:sz w:val="22"/>
          <w:szCs w:val="22"/>
          <w:vertAlign w:val="superscript"/>
        </w:rPr>
        <w:t>st</w:t>
      </w:r>
      <w:r w:rsidR="00F60E17">
        <w:rPr>
          <w:sz w:val="22"/>
          <w:szCs w:val="22"/>
        </w:rPr>
        <w:t xml:space="preserve"> </w:t>
      </w:r>
      <w:r w:rsidR="00E61107">
        <w:rPr>
          <w:sz w:val="22"/>
          <w:szCs w:val="22"/>
        </w:rPr>
        <w:t xml:space="preserve"> e</w:t>
      </w:r>
      <w:r w:rsidR="00F60E17">
        <w:rPr>
          <w:sz w:val="22"/>
          <w:szCs w:val="22"/>
        </w:rPr>
        <w:t>dition</w:t>
      </w:r>
      <w:r>
        <w:rPr>
          <w:sz w:val="22"/>
          <w:szCs w:val="22"/>
        </w:rPr>
        <w:t>, Pearson-Lon</w:t>
      </w:r>
      <w:r w:rsidR="00F60E17">
        <w:rPr>
          <w:sz w:val="22"/>
          <w:szCs w:val="22"/>
        </w:rPr>
        <w:t>gman Publishers, New York</w:t>
      </w:r>
      <w:r w:rsidR="00E61107">
        <w:rPr>
          <w:sz w:val="22"/>
          <w:szCs w:val="22"/>
        </w:rPr>
        <w:t>,</w:t>
      </w:r>
      <w:r w:rsidR="00F60E17">
        <w:rPr>
          <w:sz w:val="22"/>
          <w:szCs w:val="22"/>
        </w:rPr>
        <w:t xml:space="preserve"> </w:t>
      </w:r>
      <w:r w:rsidR="00E61107">
        <w:rPr>
          <w:sz w:val="22"/>
          <w:szCs w:val="22"/>
        </w:rPr>
        <w:t xml:space="preserve"> </w:t>
      </w:r>
      <w:r w:rsidR="00F60E17">
        <w:rPr>
          <w:sz w:val="22"/>
          <w:szCs w:val="22"/>
        </w:rPr>
        <w:t>2002 ;</w:t>
      </w:r>
      <w:r w:rsidR="00625E3C">
        <w:rPr>
          <w:sz w:val="22"/>
          <w:szCs w:val="22"/>
        </w:rPr>
        <w:t xml:space="preserve"> </w:t>
      </w:r>
      <w:r w:rsidR="00F60E17">
        <w:rPr>
          <w:sz w:val="22"/>
          <w:szCs w:val="22"/>
        </w:rPr>
        <w:t xml:space="preserve"> 2</w:t>
      </w:r>
      <w:r w:rsidR="00F60E17" w:rsidRPr="00F60E17">
        <w:rPr>
          <w:sz w:val="22"/>
          <w:szCs w:val="22"/>
          <w:vertAlign w:val="superscript"/>
        </w:rPr>
        <w:t>nd</w:t>
      </w:r>
      <w:r w:rsidR="00F60E17">
        <w:rPr>
          <w:sz w:val="22"/>
          <w:szCs w:val="22"/>
          <w:vertAlign w:val="superscript"/>
        </w:rPr>
        <w:t xml:space="preserve"> </w:t>
      </w:r>
      <w:r w:rsidR="00F60E17">
        <w:rPr>
          <w:sz w:val="22"/>
          <w:szCs w:val="22"/>
        </w:rPr>
        <w:t xml:space="preserve">edition, Florida Political Science Association, 2003; </w:t>
      </w:r>
      <w:r w:rsidR="00625E3C">
        <w:rPr>
          <w:sz w:val="22"/>
          <w:szCs w:val="22"/>
        </w:rPr>
        <w:t xml:space="preserve">  3</w:t>
      </w:r>
      <w:r w:rsidR="00625E3C" w:rsidRPr="00625E3C">
        <w:rPr>
          <w:sz w:val="22"/>
          <w:szCs w:val="22"/>
          <w:vertAlign w:val="superscript"/>
        </w:rPr>
        <w:t>rd</w:t>
      </w:r>
      <w:r w:rsidR="00F60E17">
        <w:rPr>
          <w:sz w:val="22"/>
          <w:szCs w:val="22"/>
        </w:rPr>
        <w:t xml:space="preserve">  edition, </w:t>
      </w:r>
      <w:r w:rsidR="00625E3C">
        <w:rPr>
          <w:sz w:val="22"/>
          <w:szCs w:val="22"/>
        </w:rPr>
        <w:t>Pro-Copy Printers, 2016.</w:t>
      </w:r>
      <w:r w:rsidR="00BC7279">
        <w:rPr>
          <w:sz w:val="22"/>
          <w:szCs w:val="22"/>
        </w:rPr>
        <w:t xml:space="preserve">  4</w:t>
      </w:r>
      <w:r w:rsidR="00BC7279" w:rsidRPr="00BC7279">
        <w:rPr>
          <w:sz w:val="22"/>
          <w:szCs w:val="22"/>
          <w:vertAlign w:val="superscript"/>
        </w:rPr>
        <w:t>th</w:t>
      </w:r>
      <w:r w:rsidR="00F60E17">
        <w:rPr>
          <w:sz w:val="22"/>
          <w:szCs w:val="22"/>
        </w:rPr>
        <w:t xml:space="preserve"> e</w:t>
      </w:r>
      <w:r w:rsidR="00E61107">
        <w:rPr>
          <w:sz w:val="22"/>
          <w:szCs w:val="22"/>
        </w:rPr>
        <w:t>dition,</w:t>
      </w:r>
      <w:r w:rsidR="00F60E17">
        <w:rPr>
          <w:sz w:val="22"/>
          <w:szCs w:val="22"/>
        </w:rPr>
        <w:t xml:space="preserve"> </w:t>
      </w:r>
      <w:r w:rsidR="00BC7279">
        <w:rPr>
          <w:sz w:val="22"/>
          <w:szCs w:val="22"/>
        </w:rPr>
        <w:t xml:space="preserve">Florida Political Science </w:t>
      </w:r>
      <w:r w:rsidR="00E61107">
        <w:rPr>
          <w:sz w:val="22"/>
          <w:szCs w:val="22"/>
        </w:rPr>
        <w:t>Association,</w:t>
      </w:r>
      <w:r w:rsidR="00A15F48">
        <w:rPr>
          <w:sz w:val="22"/>
          <w:szCs w:val="22"/>
        </w:rPr>
        <w:t xml:space="preserve"> 2017-2018; </w:t>
      </w:r>
      <w:r w:rsidR="00F60E17">
        <w:rPr>
          <w:sz w:val="22"/>
          <w:szCs w:val="22"/>
        </w:rPr>
        <w:t>5</w:t>
      </w:r>
      <w:r w:rsidR="00F60E17" w:rsidRPr="00F60E17">
        <w:rPr>
          <w:sz w:val="22"/>
          <w:szCs w:val="22"/>
          <w:vertAlign w:val="superscript"/>
        </w:rPr>
        <w:t>th</w:t>
      </w:r>
      <w:r w:rsidR="00F60E17">
        <w:rPr>
          <w:sz w:val="22"/>
          <w:szCs w:val="22"/>
        </w:rPr>
        <w:t xml:space="preserve"> edition </w:t>
      </w:r>
      <w:proofErr w:type="gramStart"/>
      <w:r w:rsidR="00F60E17">
        <w:rPr>
          <w:sz w:val="22"/>
          <w:szCs w:val="22"/>
        </w:rPr>
        <w:t>Gl</w:t>
      </w:r>
      <w:r w:rsidR="00D77D12">
        <w:rPr>
          <w:sz w:val="22"/>
          <w:szCs w:val="22"/>
        </w:rPr>
        <w:t>obal</w:t>
      </w:r>
      <w:r w:rsidR="00F60E17">
        <w:rPr>
          <w:sz w:val="22"/>
          <w:szCs w:val="22"/>
        </w:rPr>
        <w:t>y</w:t>
      </w:r>
      <w:r w:rsidR="00D77D12">
        <w:rPr>
          <w:sz w:val="22"/>
          <w:szCs w:val="22"/>
        </w:rPr>
        <w:t>c</w:t>
      </w:r>
      <w:r w:rsidR="00F60E17">
        <w:rPr>
          <w:sz w:val="22"/>
          <w:szCs w:val="22"/>
        </w:rPr>
        <w:t>e</w:t>
      </w:r>
      <w:r w:rsidR="00D77D12">
        <w:rPr>
          <w:sz w:val="22"/>
          <w:szCs w:val="22"/>
        </w:rPr>
        <w:t>u</w:t>
      </w:r>
      <w:r w:rsidR="00AE2E1D">
        <w:rPr>
          <w:sz w:val="22"/>
          <w:szCs w:val="22"/>
        </w:rPr>
        <w:t>m  Publishers</w:t>
      </w:r>
      <w:proofErr w:type="gramEnd"/>
      <w:r w:rsidR="00AE2E1D">
        <w:rPr>
          <w:sz w:val="22"/>
          <w:szCs w:val="22"/>
        </w:rPr>
        <w:t xml:space="preserve"> 2017; 7</w:t>
      </w:r>
      <w:r w:rsidR="00AE2E1D" w:rsidRPr="00AE2E1D">
        <w:rPr>
          <w:sz w:val="22"/>
          <w:szCs w:val="22"/>
          <w:vertAlign w:val="superscript"/>
        </w:rPr>
        <w:t>th</w:t>
      </w:r>
      <w:r w:rsidR="00AE2E1D">
        <w:rPr>
          <w:sz w:val="22"/>
          <w:szCs w:val="22"/>
        </w:rPr>
        <w:t xml:space="preserve"> edition Florida Political science Association 2022.  </w:t>
      </w:r>
    </w:p>
    <w:p w:rsidR="003A54A7" w:rsidRDefault="003A54A7" w:rsidP="00403895">
      <w:pPr>
        <w:rPr>
          <w:sz w:val="22"/>
          <w:szCs w:val="22"/>
        </w:rPr>
      </w:pPr>
    </w:p>
    <w:p w:rsidR="003A54A7" w:rsidRDefault="003A54A7" w:rsidP="00403895">
      <w:pPr>
        <w:rPr>
          <w:sz w:val="22"/>
          <w:szCs w:val="22"/>
        </w:rPr>
      </w:pPr>
      <w:r>
        <w:rPr>
          <w:sz w:val="22"/>
          <w:szCs w:val="22"/>
        </w:rPr>
        <w:t xml:space="preserve">“An Introduction to Florida Government”, </w:t>
      </w:r>
      <w:r>
        <w:rPr>
          <w:i/>
          <w:iCs/>
          <w:sz w:val="22"/>
          <w:szCs w:val="22"/>
        </w:rPr>
        <w:t>The Political Chronicle</w:t>
      </w:r>
      <w:r>
        <w:rPr>
          <w:sz w:val="22"/>
          <w:szCs w:val="22"/>
        </w:rPr>
        <w:t>, St. Leo College Press, 1996.</w:t>
      </w:r>
    </w:p>
    <w:p w:rsidR="003A54A7" w:rsidRDefault="003A54A7" w:rsidP="00403895">
      <w:pPr>
        <w:rPr>
          <w:sz w:val="22"/>
          <w:szCs w:val="22"/>
        </w:rPr>
      </w:pPr>
    </w:p>
    <w:p w:rsidR="003A54A7" w:rsidRDefault="003A54A7" w:rsidP="00403895">
      <w:pPr>
        <w:rPr>
          <w:sz w:val="22"/>
          <w:szCs w:val="22"/>
        </w:rPr>
      </w:pPr>
      <w:r>
        <w:rPr>
          <w:sz w:val="22"/>
          <w:szCs w:val="22"/>
        </w:rPr>
        <w:t xml:space="preserve">“Florida” in </w:t>
      </w:r>
      <w:r>
        <w:rPr>
          <w:i/>
          <w:iCs/>
          <w:sz w:val="22"/>
          <w:szCs w:val="22"/>
        </w:rPr>
        <w:t>Home Rule in America</w:t>
      </w:r>
      <w:r>
        <w:rPr>
          <w:sz w:val="22"/>
          <w:szCs w:val="22"/>
        </w:rPr>
        <w:t>, A Fifty State Handbook, Congressional Quarterly Press, 2001.</w:t>
      </w:r>
    </w:p>
    <w:p w:rsidR="003A54A7" w:rsidRDefault="003A54A7" w:rsidP="00403895">
      <w:pPr>
        <w:rPr>
          <w:sz w:val="22"/>
          <w:szCs w:val="22"/>
        </w:rPr>
      </w:pPr>
    </w:p>
    <w:p w:rsidR="003A54A7" w:rsidRDefault="003A54A7" w:rsidP="00403895">
      <w:pPr>
        <w:rPr>
          <w:sz w:val="22"/>
          <w:szCs w:val="22"/>
        </w:rPr>
      </w:pPr>
      <w:r>
        <w:rPr>
          <w:i/>
          <w:iCs/>
          <w:sz w:val="22"/>
          <w:szCs w:val="22"/>
        </w:rPr>
        <w:t>American Government Telecourse Study Guide</w:t>
      </w:r>
      <w:r>
        <w:rPr>
          <w:sz w:val="22"/>
          <w:szCs w:val="22"/>
        </w:rPr>
        <w:t>, Pearson-Longman Publishers, New York, 2004.</w:t>
      </w:r>
    </w:p>
    <w:p w:rsidR="003A54A7" w:rsidRDefault="003A54A7" w:rsidP="00403895">
      <w:pPr>
        <w:rPr>
          <w:sz w:val="22"/>
          <w:szCs w:val="22"/>
        </w:rPr>
      </w:pPr>
    </w:p>
    <w:p w:rsidR="003A54A7" w:rsidRDefault="003A54A7" w:rsidP="00403895">
      <w:pPr>
        <w:rPr>
          <w:sz w:val="22"/>
          <w:szCs w:val="22"/>
        </w:rPr>
      </w:pPr>
      <w:r>
        <w:rPr>
          <w:i/>
          <w:iCs/>
          <w:sz w:val="22"/>
          <w:szCs w:val="22"/>
        </w:rPr>
        <w:t>Hispanics in the United States of America</w:t>
      </w:r>
      <w:r>
        <w:rPr>
          <w:sz w:val="22"/>
          <w:szCs w:val="22"/>
        </w:rPr>
        <w:t>, Diversity Publishers</w:t>
      </w:r>
      <w:r w:rsidR="00A15F48">
        <w:rPr>
          <w:sz w:val="22"/>
          <w:szCs w:val="22"/>
        </w:rPr>
        <w:t>, Tampa, Florida,</w:t>
      </w:r>
      <w:r>
        <w:rPr>
          <w:sz w:val="22"/>
          <w:szCs w:val="22"/>
        </w:rPr>
        <w:t xml:space="preserve"> 2005.</w:t>
      </w:r>
    </w:p>
    <w:p w:rsidR="003A54A7" w:rsidRDefault="003A54A7" w:rsidP="00403895">
      <w:pPr>
        <w:rPr>
          <w:sz w:val="22"/>
          <w:szCs w:val="22"/>
        </w:rPr>
      </w:pPr>
    </w:p>
    <w:p w:rsidR="003A54A7" w:rsidRDefault="003A54A7" w:rsidP="00403895">
      <w:pPr>
        <w:rPr>
          <w:sz w:val="22"/>
          <w:szCs w:val="22"/>
        </w:rPr>
      </w:pPr>
      <w:r>
        <w:rPr>
          <w:i/>
          <w:iCs/>
          <w:sz w:val="22"/>
          <w:szCs w:val="22"/>
        </w:rPr>
        <w:t>Coming to American</w:t>
      </w:r>
      <w:r>
        <w:rPr>
          <w:sz w:val="22"/>
          <w:szCs w:val="22"/>
        </w:rPr>
        <w:t>, Diversity Publishers, Tampa, Florida, 2005.</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jc w:val="center"/>
        <w:rPr>
          <w:b/>
          <w:bCs/>
          <w:sz w:val="22"/>
          <w:szCs w:val="22"/>
          <w:u w:val="single"/>
        </w:rPr>
      </w:pPr>
    </w:p>
    <w:p w:rsidR="003A54A7" w:rsidRDefault="003A54A7" w:rsidP="00403895">
      <w:pPr>
        <w:jc w:val="center"/>
        <w:rPr>
          <w:b/>
          <w:bCs/>
          <w:sz w:val="22"/>
          <w:szCs w:val="22"/>
          <w:u w:val="single"/>
        </w:rPr>
      </w:pPr>
    </w:p>
    <w:p w:rsidR="003A54A7" w:rsidRDefault="003A54A7" w:rsidP="00403895">
      <w:pPr>
        <w:jc w:val="center"/>
        <w:rPr>
          <w:sz w:val="22"/>
          <w:szCs w:val="22"/>
        </w:rPr>
      </w:pPr>
      <w:r>
        <w:rPr>
          <w:b/>
          <w:bCs/>
          <w:sz w:val="22"/>
          <w:szCs w:val="22"/>
          <w:u w:val="single"/>
        </w:rPr>
        <w:t>ARTICLES</w:t>
      </w:r>
    </w:p>
    <w:p w:rsidR="003A54A7" w:rsidRDefault="003A54A7" w:rsidP="00403895">
      <w:pPr>
        <w:rPr>
          <w:sz w:val="22"/>
          <w:szCs w:val="22"/>
        </w:rPr>
      </w:pPr>
    </w:p>
    <w:p w:rsidR="003A54A7" w:rsidRDefault="003A54A7" w:rsidP="00403895">
      <w:pPr>
        <w:rPr>
          <w:sz w:val="22"/>
          <w:szCs w:val="22"/>
        </w:rPr>
      </w:pPr>
      <w:r>
        <w:rPr>
          <w:sz w:val="22"/>
          <w:szCs w:val="22"/>
        </w:rPr>
        <w:t xml:space="preserve">"Recreation in Twelve South Florida Municipalities", </w:t>
      </w:r>
      <w:r>
        <w:rPr>
          <w:i/>
          <w:iCs/>
          <w:sz w:val="22"/>
          <w:szCs w:val="22"/>
        </w:rPr>
        <w:t>Florida Planning and Development</w:t>
      </w:r>
      <w:r>
        <w:rPr>
          <w:sz w:val="22"/>
          <w:szCs w:val="22"/>
        </w:rPr>
        <w:t>, Volume 23, Number 9, September 1972, pp. 1 - 7.</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"Recreation and Urban Policy", </w:t>
      </w:r>
      <w:r>
        <w:rPr>
          <w:i/>
          <w:iCs/>
          <w:sz w:val="22"/>
          <w:szCs w:val="22"/>
        </w:rPr>
        <w:t>Southern Journal</w:t>
      </w:r>
      <w:r>
        <w:rPr>
          <w:sz w:val="22"/>
          <w:szCs w:val="22"/>
        </w:rPr>
        <w:t>, Volume 3, Number 1, fall, 1973, pp. 7 - 8.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"What are the Social Sciences?” </w:t>
      </w:r>
      <w:r>
        <w:rPr>
          <w:i/>
          <w:iCs/>
          <w:sz w:val="22"/>
          <w:szCs w:val="22"/>
        </w:rPr>
        <w:t>Inquiry</w:t>
      </w:r>
      <w:r>
        <w:rPr>
          <w:sz w:val="22"/>
          <w:szCs w:val="22"/>
        </w:rPr>
        <w:t>, Volume 2, February, 1973, pp. 2 - 3.</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"Today is the Day All Good Citizens Get Out and Vote", </w:t>
      </w:r>
      <w:r>
        <w:rPr>
          <w:i/>
          <w:iCs/>
          <w:sz w:val="22"/>
          <w:szCs w:val="22"/>
        </w:rPr>
        <w:t>The Tampa Times</w:t>
      </w:r>
      <w:r>
        <w:rPr>
          <w:sz w:val="22"/>
          <w:szCs w:val="22"/>
        </w:rPr>
        <w:t>, November 2, 1976.</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"The Structure of the Florida Court System", </w:t>
      </w:r>
      <w:r>
        <w:rPr>
          <w:i/>
          <w:iCs/>
          <w:sz w:val="22"/>
          <w:szCs w:val="22"/>
        </w:rPr>
        <w:t>Woodrow Wilson Journal of Law</w:t>
      </w:r>
      <w:r>
        <w:rPr>
          <w:sz w:val="22"/>
          <w:szCs w:val="22"/>
        </w:rPr>
        <w:t>, Volume 1, Number 3, winter, 1978, pp. 230 - 247.</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"Community College Social Science Textbooks are Easier to Read", </w:t>
      </w:r>
      <w:r>
        <w:rPr>
          <w:i/>
          <w:iCs/>
          <w:sz w:val="22"/>
          <w:szCs w:val="22"/>
        </w:rPr>
        <w:t>Resources in Education</w:t>
      </w:r>
      <w:r>
        <w:rPr>
          <w:sz w:val="22"/>
          <w:szCs w:val="22"/>
        </w:rPr>
        <w:t>, ERIC Document, May 1978.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"Community College Social Science Faculty are Concerned with Reading Levels of Student and Materials", </w:t>
      </w:r>
      <w:r>
        <w:rPr>
          <w:i/>
          <w:iCs/>
          <w:sz w:val="22"/>
          <w:szCs w:val="22"/>
        </w:rPr>
        <w:t>Resources in Education</w:t>
      </w:r>
      <w:r>
        <w:rPr>
          <w:sz w:val="22"/>
          <w:szCs w:val="22"/>
        </w:rPr>
        <w:t>, ERIC Document, May, 1978.</w:t>
      </w:r>
    </w:p>
    <w:p w:rsidR="003A54A7" w:rsidRDefault="003A54A7" w:rsidP="00403895">
      <w:pPr>
        <w:rPr>
          <w:sz w:val="22"/>
          <w:szCs w:val="22"/>
        </w:rPr>
      </w:pPr>
    </w:p>
    <w:p w:rsidR="003A54A7" w:rsidRDefault="003A54A7" w:rsidP="00403895">
      <w:pPr>
        <w:rPr>
          <w:sz w:val="22"/>
          <w:szCs w:val="22"/>
        </w:rPr>
      </w:pPr>
    </w:p>
    <w:p w:rsidR="003A54A7" w:rsidRDefault="003A54A7" w:rsidP="00403895"/>
    <w:p w:rsidR="003A54A7" w:rsidRDefault="003A54A7" w:rsidP="00403895">
      <w:pPr>
        <w:rPr>
          <w:sz w:val="22"/>
          <w:szCs w:val="22"/>
        </w:rPr>
      </w:pPr>
      <w:r>
        <w:rPr>
          <w:sz w:val="22"/>
          <w:szCs w:val="22"/>
        </w:rPr>
        <w:t xml:space="preserve">"A Comparison of the Readability of Community College Social Science Textbooks with Student Reading Levels and the Effect on Academic Achievement", </w:t>
      </w:r>
      <w:r>
        <w:rPr>
          <w:i/>
          <w:iCs/>
          <w:sz w:val="22"/>
          <w:szCs w:val="22"/>
        </w:rPr>
        <w:t>Resources in Education</w:t>
      </w:r>
      <w:r>
        <w:rPr>
          <w:sz w:val="22"/>
          <w:szCs w:val="22"/>
        </w:rPr>
        <w:t>, ERIC Document, May, 1978.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"The Readability of Community College Social Textbooks:  Student Reading Levels and Effects on Academic Performance", </w:t>
      </w:r>
      <w:r>
        <w:rPr>
          <w:i/>
          <w:iCs/>
          <w:sz w:val="22"/>
          <w:szCs w:val="22"/>
        </w:rPr>
        <w:t>Western College Reading Association Journal</w:t>
      </w:r>
      <w:r>
        <w:rPr>
          <w:sz w:val="22"/>
          <w:szCs w:val="22"/>
        </w:rPr>
        <w:t>, Volume 2, Number 3, Spring 1983, pp. 2 - 4.</w:t>
      </w:r>
    </w:p>
    <w:p w:rsidR="003A54A7" w:rsidRDefault="003A54A7" w:rsidP="00403895">
      <w:pPr>
        <w:rPr>
          <w:sz w:val="22"/>
          <w:szCs w:val="22"/>
        </w:rPr>
      </w:pPr>
    </w:p>
    <w:p w:rsidR="003A54A7" w:rsidRDefault="003A54A7" w:rsidP="00403895">
      <w:pPr>
        <w:rPr>
          <w:sz w:val="22"/>
          <w:szCs w:val="22"/>
        </w:rPr>
      </w:pPr>
      <w:r>
        <w:rPr>
          <w:sz w:val="22"/>
          <w:szCs w:val="22"/>
        </w:rPr>
        <w:t xml:space="preserve">"Revising the Florida Constitution", </w:t>
      </w:r>
      <w:r>
        <w:rPr>
          <w:i/>
          <w:iCs/>
          <w:sz w:val="22"/>
          <w:szCs w:val="22"/>
        </w:rPr>
        <w:t>Governing Florida</w:t>
      </w:r>
      <w:r>
        <w:rPr>
          <w:sz w:val="22"/>
          <w:szCs w:val="22"/>
          <w:u w:val="single"/>
        </w:rPr>
        <w:t>,</w:t>
      </w:r>
      <w:r>
        <w:rPr>
          <w:sz w:val="22"/>
          <w:szCs w:val="22"/>
        </w:rPr>
        <w:t xml:space="preserve"> Volume 4, Number 1, Fall/Winter 1993, pp. 23 - 28.</w:t>
      </w:r>
    </w:p>
    <w:p w:rsidR="003A54A7" w:rsidRDefault="003A54A7" w:rsidP="00403895">
      <w:pPr>
        <w:rPr>
          <w:sz w:val="22"/>
          <w:szCs w:val="22"/>
        </w:rPr>
      </w:pPr>
    </w:p>
    <w:p w:rsidR="003A54A7" w:rsidRDefault="003A54A7" w:rsidP="00403895">
      <w:pPr>
        <w:rPr>
          <w:sz w:val="22"/>
          <w:szCs w:val="22"/>
        </w:rPr>
      </w:pPr>
      <w:r>
        <w:rPr>
          <w:sz w:val="22"/>
          <w:szCs w:val="22"/>
        </w:rPr>
        <w:t xml:space="preserve">“Rewards of Teaching Diversity,” </w:t>
      </w:r>
      <w:r>
        <w:rPr>
          <w:i/>
          <w:iCs/>
          <w:sz w:val="22"/>
          <w:szCs w:val="22"/>
        </w:rPr>
        <w:t>Multi-Cultural Education</w:t>
      </w:r>
      <w:r>
        <w:rPr>
          <w:sz w:val="22"/>
          <w:szCs w:val="22"/>
        </w:rPr>
        <w:t>, Vol. 10, No.3, spring, 2003.</w:t>
      </w:r>
    </w:p>
    <w:p w:rsidR="003A54A7" w:rsidRDefault="003A54A7" w:rsidP="00403895">
      <w:pPr>
        <w:rPr>
          <w:sz w:val="22"/>
          <w:szCs w:val="22"/>
        </w:rPr>
      </w:pPr>
    </w:p>
    <w:p w:rsidR="003A54A7" w:rsidRDefault="003A54A7" w:rsidP="00403895">
      <w:pPr>
        <w:rPr>
          <w:sz w:val="22"/>
          <w:szCs w:val="22"/>
        </w:rPr>
      </w:pPr>
      <w:r>
        <w:rPr>
          <w:sz w:val="22"/>
          <w:szCs w:val="22"/>
        </w:rPr>
        <w:t xml:space="preserve">“Magical Day”, </w:t>
      </w:r>
      <w:r>
        <w:rPr>
          <w:i/>
          <w:iCs/>
          <w:sz w:val="22"/>
          <w:szCs w:val="22"/>
        </w:rPr>
        <w:t>Inside HCC</w:t>
      </w:r>
      <w:r>
        <w:rPr>
          <w:sz w:val="22"/>
          <w:szCs w:val="22"/>
        </w:rPr>
        <w:t xml:space="preserve">, Spring 2003, and </w:t>
      </w:r>
      <w:r>
        <w:rPr>
          <w:i/>
          <w:iCs/>
          <w:sz w:val="22"/>
          <w:szCs w:val="22"/>
        </w:rPr>
        <w:t>Innovation Abstracts</w:t>
      </w:r>
      <w:r>
        <w:rPr>
          <w:sz w:val="22"/>
          <w:szCs w:val="22"/>
        </w:rPr>
        <w:t>, Vol. XXVII, Number 15, fall 2004.</w:t>
      </w:r>
    </w:p>
    <w:p w:rsidR="003A54A7" w:rsidRDefault="003A54A7" w:rsidP="00403895">
      <w:pPr>
        <w:rPr>
          <w:sz w:val="22"/>
          <w:szCs w:val="22"/>
        </w:rPr>
      </w:pPr>
    </w:p>
    <w:p w:rsidR="003A54A7" w:rsidRDefault="003A54A7" w:rsidP="00403895">
      <w:pPr>
        <w:rPr>
          <w:sz w:val="22"/>
          <w:szCs w:val="22"/>
        </w:rPr>
      </w:pPr>
      <w:r>
        <w:rPr>
          <w:sz w:val="22"/>
          <w:szCs w:val="22"/>
        </w:rPr>
        <w:t xml:space="preserve">“Student Diversity Projects”, </w:t>
      </w:r>
      <w:r>
        <w:rPr>
          <w:i/>
          <w:iCs/>
          <w:sz w:val="22"/>
          <w:szCs w:val="22"/>
        </w:rPr>
        <w:t>Multicultural Education</w:t>
      </w:r>
      <w:r>
        <w:rPr>
          <w:sz w:val="22"/>
          <w:szCs w:val="22"/>
        </w:rPr>
        <w:t xml:space="preserve">, Vol. 11, No.3, spring, 2004. Reprinted in </w:t>
      </w:r>
      <w:r>
        <w:rPr>
          <w:sz w:val="22"/>
          <w:szCs w:val="22"/>
          <w:u w:val="single"/>
        </w:rPr>
        <w:t>Multicultural Education</w:t>
      </w:r>
      <w:r>
        <w:rPr>
          <w:sz w:val="22"/>
          <w:szCs w:val="22"/>
        </w:rPr>
        <w:t xml:space="preserve">, McGraw-Hill, 2006.  </w:t>
      </w:r>
    </w:p>
    <w:p w:rsidR="003A54A7" w:rsidRDefault="003A54A7" w:rsidP="00403895">
      <w:pPr>
        <w:rPr>
          <w:sz w:val="22"/>
          <w:szCs w:val="22"/>
        </w:rPr>
      </w:pPr>
    </w:p>
    <w:p w:rsidR="003A54A7" w:rsidRDefault="003A54A7" w:rsidP="00403895">
      <w:pPr>
        <w:rPr>
          <w:sz w:val="22"/>
          <w:szCs w:val="22"/>
        </w:rPr>
      </w:pPr>
      <w:r>
        <w:rPr>
          <w:sz w:val="22"/>
          <w:szCs w:val="22"/>
        </w:rPr>
        <w:t xml:space="preserve">“Museums Worth Visiting,” a series of 8 articles appearing in </w:t>
      </w:r>
      <w:r>
        <w:rPr>
          <w:i/>
          <w:iCs/>
          <w:sz w:val="22"/>
          <w:szCs w:val="22"/>
        </w:rPr>
        <w:t xml:space="preserve">The Fossil Chronicles, </w:t>
      </w:r>
      <w:r>
        <w:rPr>
          <w:sz w:val="22"/>
          <w:szCs w:val="22"/>
        </w:rPr>
        <w:t>2004-P</w:t>
      </w:r>
      <w:r>
        <w:rPr>
          <w:i/>
          <w:iCs/>
          <w:sz w:val="22"/>
          <w:szCs w:val="22"/>
        </w:rPr>
        <w:t xml:space="preserve">, </w:t>
      </w:r>
      <w:r>
        <w:rPr>
          <w:sz w:val="22"/>
          <w:szCs w:val="22"/>
        </w:rPr>
        <w:t>including the Oxford Museum of Natural History.</w:t>
      </w:r>
    </w:p>
    <w:p w:rsidR="003A54A7" w:rsidRDefault="003A54A7" w:rsidP="00403895">
      <w:pPr>
        <w:rPr>
          <w:sz w:val="22"/>
          <w:szCs w:val="22"/>
        </w:rPr>
      </w:pPr>
    </w:p>
    <w:p w:rsidR="003A54A7" w:rsidRDefault="003A54A7" w:rsidP="00403895">
      <w:pPr>
        <w:rPr>
          <w:sz w:val="22"/>
          <w:szCs w:val="22"/>
        </w:rPr>
      </w:pPr>
      <w:r>
        <w:rPr>
          <w:sz w:val="22"/>
          <w:szCs w:val="22"/>
        </w:rPr>
        <w:t xml:space="preserve">“Unique Student-Teaching Projects,” </w:t>
      </w:r>
      <w:r>
        <w:rPr>
          <w:i/>
          <w:iCs/>
          <w:sz w:val="22"/>
          <w:szCs w:val="22"/>
        </w:rPr>
        <w:t>Innovation Abstracts</w:t>
      </w:r>
      <w:r>
        <w:rPr>
          <w:sz w:val="22"/>
          <w:szCs w:val="22"/>
        </w:rPr>
        <w:t>, Vol. XXIX, No.10, 2007.  </w:t>
      </w:r>
    </w:p>
    <w:p w:rsidR="003A54A7" w:rsidRDefault="003A54A7" w:rsidP="00403895">
      <w:pPr>
        <w:rPr>
          <w:sz w:val="22"/>
          <w:szCs w:val="22"/>
        </w:rPr>
      </w:pPr>
    </w:p>
    <w:p w:rsidR="003A54A7" w:rsidRDefault="003A54A7" w:rsidP="00403895">
      <w:pPr>
        <w:rPr>
          <w:sz w:val="22"/>
          <w:szCs w:val="22"/>
        </w:rPr>
      </w:pPr>
      <w:r>
        <w:rPr>
          <w:sz w:val="22"/>
          <w:szCs w:val="22"/>
        </w:rPr>
        <w:t xml:space="preserve">“A Merger of Two Academic Worlds,” </w:t>
      </w:r>
      <w:r w:rsidRPr="0012599A">
        <w:rPr>
          <w:i/>
          <w:sz w:val="22"/>
          <w:szCs w:val="22"/>
        </w:rPr>
        <w:t>Learning Abstracts, League for Innovation in Community Colleges</w:t>
      </w:r>
      <w:r>
        <w:rPr>
          <w:sz w:val="22"/>
          <w:szCs w:val="22"/>
        </w:rPr>
        <w:t>, July, 2009, Vol.12, No. 7.</w:t>
      </w:r>
    </w:p>
    <w:p w:rsidR="003A54A7" w:rsidRDefault="003A54A7" w:rsidP="00403895">
      <w:pPr>
        <w:jc w:val="center"/>
        <w:rPr>
          <w:b/>
          <w:bCs/>
          <w:sz w:val="22"/>
          <w:szCs w:val="22"/>
          <w:u w:val="single"/>
        </w:rPr>
      </w:pPr>
    </w:p>
    <w:p w:rsidR="003A54A7" w:rsidRDefault="003A54A7" w:rsidP="00403895">
      <w:pPr>
        <w:jc w:val="center"/>
        <w:rPr>
          <w:b/>
          <w:bCs/>
          <w:sz w:val="22"/>
          <w:szCs w:val="22"/>
          <w:u w:val="single"/>
        </w:rPr>
      </w:pPr>
    </w:p>
    <w:p w:rsidR="003A54A7" w:rsidRDefault="003A54A7" w:rsidP="00403895">
      <w:pPr>
        <w:jc w:val="center"/>
        <w:rPr>
          <w:b/>
          <w:bCs/>
          <w:sz w:val="22"/>
          <w:szCs w:val="22"/>
          <w:u w:val="single"/>
        </w:rPr>
      </w:pPr>
    </w:p>
    <w:p w:rsidR="003A54A7" w:rsidRDefault="003A54A7" w:rsidP="00403895">
      <w:pPr>
        <w:jc w:val="center"/>
        <w:rPr>
          <w:sz w:val="22"/>
          <w:szCs w:val="22"/>
        </w:rPr>
      </w:pPr>
      <w:r>
        <w:rPr>
          <w:b/>
          <w:bCs/>
          <w:sz w:val="22"/>
          <w:szCs w:val="22"/>
          <w:u w:val="single"/>
        </w:rPr>
        <w:t>PROFESSIONAL ACTIVITIES</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"Values and Political Science", and address delivered to the Community College Social Science Association at their Southeast Regional Meeting, January 14 - 15, 1977.</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Served as a member of the Paper Screening Committee and chaired the Political Science Discipline Caucus for the Southeast Regional Meeting of the Community College Social Science Association, January 14 - 15, 1977.</w:t>
      </w:r>
    </w:p>
    <w:p w:rsidR="003A54A7" w:rsidRDefault="003A54A7" w:rsidP="00403895">
      <w:pPr>
        <w:rPr>
          <w:sz w:val="22"/>
          <w:szCs w:val="22"/>
        </w:rPr>
      </w:pPr>
    </w:p>
    <w:p w:rsidR="003A54A7" w:rsidRDefault="003A54A7" w:rsidP="00403895">
      <w:pPr>
        <w:rPr>
          <w:sz w:val="22"/>
          <w:szCs w:val="22"/>
        </w:rPr>
      </w:pPr>
      <w:r>
        <w:rPr>
          <w:sz w:val="22"/>
          <w:szCs w:val="22"/>
        </w:rPr>
        <w:t>"A Religious Defense of Democracy", my topic in a four-person symposium "Communism v. Democracy", between the faculty of Hillsborough Community College and the University of South Florida, January 1977.</w:t>
      </w:r>
    </w:p>
    <w:p w:rsidR="003A54A7" w:rsidRDefault="003A54A7" w:rsidP="00403895">
      <w:pPr>
        <w:rPr>
          <w:sz w:val="22"/>
          <w:szCs w:val="22"/>
        </w:rPr>
      </w:pPr>
    </w:p>
    <w:p w:rsidR="003A54A7" w:rsidRDefault="003A54A7" w:rsidP="00403895">
      <w:pPr>
        <w:rPr>
          <w:sz w:val="22"/>
          <w:szCs w:val="22"/>
        </w:rPr>
      </w:pPr>
      <w:r>
        <w:rPr>
          <w:sz w:val="22"/>
          <w:szCs w:val="22"/>
        </w:rPr>
        <w:t>Panelist, "The Equal Rights Amendment in Florida", a debate between faculty members of Hillsborough Community College and the National Organization of Women (NOW), Spring, 1977.</w:t>
      </w:r>
    </w:p>
    <w:p w:rsidR="003A54A7" w:rsidRDefault="003A54A7" w:rsidP="00403895">
      <w:pPr>
        <w:rPr>
          <w:sz w:val="22"/>
          <w:szCs w:val="22"/>
        </w:rPr>
      </w:pPr>
    </w:p>
    <w:p w:rsidR="003A54A7" w:rsidRDefault="003A54A7" w:rsidP="00403895">
      <w:pPr>
        <w:rPr>
          <w:sz w:val="22"/>
          <w:szCs w:val="22"/>
        </w:rPr>
      </w:pPr>
      <w:r>
        <w:rPr>
          <w:sz w:val="22"/>
          <w:szCs w:val="22"/>
        </w:rPr>
        <w:t>Moderator, "The Panama Canal", presented to the Tampa Community by the Community Services Division of Hillsborough Community College, January 26, 1978.</w:t>
      </w:r>
    </w:p>
    <w:p w:rsidR="003A54A7" w:rsidRDefault="003A54A7" w:rsidP="00403895">
      <w:pPr>
        <w:rPr>
          <w:b/>
          <w:bCs/>
          <w:sz w:val="22"/>
          <w:szCs w:val="22"/>
        </w:rPr>
      </w:pPr>
    </w:p>
    <w:p w:rsidR="003A54A7" w:rsidRDefault="003A54A7" w:rsidP="00403895">
      <w:pPr>
        <w:rPr>
          <w:sz w:val="22"/>
          <w:szCs w:val="22"/>
        </w:rPr>
      </w:pPr>
      <w:r>
        <w:rPr>
          <w:sz w:val="22"/>
          <w:szCs w:val="22"/>
        </w:rPr>
        <w:t>"A Comparison of the Retention Rates of Community College and Four Year College Students", Florida Political Science Association, Rollins College, Winter Park, Florida, April 15, 1984.</w:t>
      </w:r>
    </w:p>
    <w:p w:rsidR="00C62BEF" w:rsidRDefault="00C62BEF" w:rsidP="00403895">
      <w:pPr>
        <w:rPr>
          <w:sz w:val="22"/>
          <w:szCs w:val="22"/>
        </w:rPr>
      </w:pPr>
    </w:p>
    <w:p w:rsidR="00C62BEF" w:rsidRDefault="00C62BEF" w:rsidP="00C62BEF">
      <w:pPr>
        <w:rPr>
          <w:sz w:val="22"/>
          <w:szCs w:val="22"/>
        </w:rPr>
      </w:pPr>
      <w:r>
        <w:rPr>
          <w:sz w:val="22"/>
          <w:szCs w:val="22"/>
        </w:rPr>
        <w:t>Panel Chair "Teaching American Government", Florida Political Science Association, Sarasota, Florida, April 1985.</w:t>
      </w:r>
    </w:p>
    <w:p w:rsidR="00C62BEF" w:rsidRDefault="00C62BEF" w:rsidP="00403895">
      <w:pPr>
        <w:rPr>
          <w:sz w:val="22"/>
          <w:szCs w:val="22"/>
        </w:rPr>
      </w:pPr>
    </w:p>
    <w:p w:rsidR="003A54A7" w:rsidRDefault="00105510" w:rsidP="00403895">
      <w:pPr>
        <w:rPr>
          <w:sz w:val="22"/>
          <w:szCs w:val="22"/>
        </w:rPr>
      </w:pPr>
      <w:r>
        <w:rPr>
          <w:sz w:val="22"/>
          <w:szCs w:val="22"/>
        </w:rPr>
        <w:t>“</w:t>
      </w:r>
      <w:r w:rsidR="003A54A7">
        <w:rPr>
          <w:sz w:val="22"/>
          <w:szCs w:val="22"/>
        </w:rPr>
        <w:t>The U.S. Constitution", an address for the Bicentennial of the U.S. Constitution, delivered to the faculty, staff and students of Hillsborough Community College, Tampa, Florida, 1986.</w:t>
      </w:r>
    </w:p>
    <w:p w:rsidR="003A54A7" w:rsidRDefault="003A54A7" w:rsidP="00403895">
      <w:pPr>
        <w:rPr>
          <w:sz w:val="22"/>
          <w:szCs w:val="22"/>
        </w:rPr>
      </w:pPr>
    </w:p>
    <w:p w:rsidR="003A54A7" w:rsidRDefault="003A54A7" w:rsidP="00403895">
      <w:pPr>
        <w:rPr>
          <w:sz w:val="22"/>
          <w:szCs w:val="22"/>
        </w:rPr>
      </w:pPr>
      <w:r>
        <w:rPr>
          <w:sz w:val="22"/>
          <w:szCs w:val="22"/>
        </w:rPr>
        <w:t>Member of the Editorial Board of "The Political Chronicle", the Journal of the Florida Political Science Association, 1990-Pres.</w:t>
      </w:r>
    </w:p>
    <w:p w:rsidR="003A54A7" w:rsidRDefault="003A54A7" w:rsidP="00403895">
      <w:pPr>
        <w:rPr>
          <w:sz w:val="22"/>
          <w:szCs w:val="22"/>
        </w:rPr>
      </w:pPr>
    </w:p>
    <w:p w:rsidR="003A54A7" w:rsidRDefault="003A54A7" w:rsidP="00403895">
      <w:pPr>
        <w:rPr>
          <w:sz w:val="22"/>
          <w:szCs w:val="22"/>
        </w:rPr>
      </w:pPr>
      <w:r>
        <w:rPr>
          <w:sz w:val="22"/>
          <w:szCs w:val="22"/>
        </w:rPr>
        <w:t xml:space="preserve">Rewards of Teaching Diversity, presented to the Florida Political Science Association, University of North Florida, Jacksonville, Florida, 2001. </w:t>
      </w:r>
    </w:p>
    <w:p w:rsidR="003A54A7" w:rsidRDefault="003A54A7" w:rsidP="00403895">
      <w:pPr>
        <w:rPr>
          <w:sz w:val="22"/>
          <w:szCs w:val="22"/>
        </w:rPr>
      </w:pPr>
    </w:p>
    <w:p w:rsidR="003A54A7" w:rsidRPr="00105510" w:rsidRDefault="003A54A7" w:rsidP="00105510">
      <w:pPr>
        <w:rPr>
          <w:sz w:val="22"/>
          <w:szCs w:val="22"/>
        </w:rPr>
      </w:pPr>
      <w:r>
        <w:rPr>
          <w:sz w:val="22"/>
          <w:szCs w:val="22"/>
        </w:rPr>
        <w:t>“Magical Day” presented to the International Conference on Teaching and Learning, Jacksonville, Florida, Spring, 2004. (Award winner)</w:t>
      </w:r>
    </w:p>
    <w:p w:rsidR="003A54A7" w:rsidRDefault="003A54A7" w:rsidP="00403895">
      <w:pPr>
        <w:rPr>
          <w:sz w:val="22"/>
          <w:szCs w:val="22"/>
        </w:rPr>
      </w:pPr>
    </w:p>
    <w:p w:rsidR="003A54A7" w:rsidRDefault="003A54A7" w:rsidP="00403895">
      <w:pPr>
        <w:rPr>
          <w:sz w:val="22"/>
          <w:szCs w:val="22"/>
        </w:rPr>
      </w:pPr>
      <w:r>
        <w:rPr>
          <w:sz w:val="22"/>
          <w:szCs w:val="22"/>
        </w:rPr>
        <w:t>Panelist and moderator on three National Issues Forum debates: The Energy Crisis, The Health Care Controversy, and America's Role in the World, presented to the Tampa Community 1992-1993.</w:t>
      </w:r>
    </w:p>
    <w:p w:rsidR="003A54A7" w:rsidRDefault="003A54A7" w:rsidP="00403895">
      <w:pPr>
        <w:rPr>
          <w:sz w:val="22"/>
          <w:szCs w:val="22"/>
        </w:rPr>
      </w:pPr>
    </w:p>
    <w:p w:rsidR="003A54A7" w:rsidRDefault="003A54A7" w:rsidP="00403895">
      <w:pPr>
        <w:rPr>
          <w:sz w:val="22"/>
          <w:szCs w:val="22"/>
        </w:rPr>
      </w:pPr>
      <w:r>
        <w:rPr>
          <w:sz w:val="22"/>
          <w:szCs w:val="22"/>
        </w:rPr>
        <w:t>"Analyzing Amendments to the Florida Constitution", an address presented at the Florida Political Science Association annual meeting, Winter Park, Florida, April, 1993.</w:t>
      </w:r>
    </w:p>
    <w:p w:rsidR="003A54A7" w:rsidRDefault="003A54A7" w:rsidP="00403895">
      <w:pPr>
        <w:rPr>
          <w:sz w:val="22"/>
          <w:szCs w:val="22"/>
        </w:rPr>
      </w:pPr>
    </w:p>
    <w:p w:rsidR="003A54A7" w:rsidRDefault="003A54A7" w:rsidP="00403895">
      <w:pPr>
        <w:rPr>
          <w:sz w:val="22"/>
          <w:szCs w:val="22"/>
        </w:rPr>
      </w:pPr>
      <w:r>
        <w:rPr>
          <w:sz w:val="22"/>
          <w:szCs w:val="22"/>
        </w:rPr>
        <w:t>"The Electoral College", a presentation for the City of Tampa public access TV station, fall 1992.</w:t>
      </w:r>
    </w:p>
    <w:p w:rsidR="003A54A7" w:rsidRDefault="003A54A7" w:rsidP="00403895">
      <w:pPr>
        <w:rPr>
          <w:sz w:val="22"/>
          <w:szCs w:val="22"/>
        </w:rPr>
      </w:pPr>
    </w:p>
    <w:p w:rsidR="003A54A7" w:rsidRDefault="003A54A7" w:rsidP="00403895">
      <w:pPr>
        <w:rPr>
          <w:sz w:val="22"/>
          <w:szCs w:val="22"/>
        </w:rPr>
      </w:pPr>
      <w:r>
        <w:rPr>
          <w:sz w:val="22"/>
          <w:szCs w:val="22"/>
        </w:rPr>
        <w:t>"Amendments to the Florida Constitution on the Ballot", a presentation to the community edited for Tampa TV Station 8.</w:t>
      </w:r>
    </w:p>
    <w:p w:rsidR="003A54A7" w:rsidRDefault="003A54A7" w:rsidP="00403895">
      <w:pPr>
        <w:rPr>
          <w:sz w:val="22"/>
          <w:szCs w:val="22"/>
        </w:rPr>
      </w:pPr>
    </w:p>
    <w:p w:rsidR="003A54A7" w:rsidRDefault="003A54A7" w:rsidP="00403895">
      <w:pPr>
        <w:rPr>
          <w:sz w:val="22"/>
          <w:szCs w:val="22"/>
        </w:rPr>
      </w:pPr>
      <w:r>
        <w:rPr>
          <w:sz w:val="22"/>
          <w:szCs w:val="22"/>
        </w:rPr>
        <w:t>"The Nature of College Students", a round table presentation at the Florida Political Science Association annual meeting, Sarasota, Florida, April, 1994.</w:t>
      </w:r>
    </w:p>
    <w:p w:rsidR="003A54A7" w:rsidRDefault="003A54A7" w:rsidP="00403895">
      <w:pPr>
        <w:rPr>
          <w:sz w:val="22"/>
          <w:szCs w:val="22"/>
        </w:rPr>
      </w:pPr>
    </w:p>
    <w:p w:rsidR="003A54A7" w:rsidRDefault="003A54A7" w:rsidP="00403895">
      <w:pPr>
        <w:rPr>
          <w:sz w:val="22"/>
          <w:szCs w:val="22"/>
        </w:rPr>
      </w:pPr>
      <w:r>
        <w:rPr>
          <w:sz w:val="22"/>
          <w:szCs w:val="22"/>
        </w:rPr>
        <w:t>Political Commentator Bay NEWS 9 News, “The Impeachment of the President,” 2002.</w:t>
      </w:r>
    </w:p>
    <w:p w:rsidR="00105510" w:rsidRDefault="00105510" w:rsidP="00403895">
      <w:pPr>
        <w:rPr>
          <w:sz w:val="22"/>
          <w:szCs w:val="22"/>
        </w:rPr>
      </w:pPr>
    </w:p>
    <w:p w:rsidR="00105510" w:rsidRDefault="00105510" w:rsidP="00403895">
      <w:pPr>
        <w:rPr>
          <w:sz w:val="22"/>
          <w:szCs w:val="22"/>
        </w:rPr>
      </w:pPr>
      <w:r>
        <w:rPr>
          <w:sz w:val="22"/>
          <w:szCs w:val="22"/>
        </w:rPr>
        <w:t>College Board and Educational Testing Service, reader of the Advanced Placement Test in American Government:  Colorado State University, Ft. Collins, CO. 2004, 2005. Daytona Beach 2007.</w:t>
      </w:r>
    </w:p>
    <w:p w:rsidR="00105510" w:rsidRDefault="00105510" w:rsidP="00403895">
      <w:pPr>
        <w:rPr>
          <w:sz w:val="22"/>
          <w:szCs w:val="22"/>
        </w:rPr>
      </w:pPr>
    </w:p>
    <w:p w:rsidR="00105510" w:rsidRDefault="00105510" w:rsidP="00403895">
      <w:pPr>
        <w:rPr>
          <w:sz w:val="22"/>
          <w:szCs w:val="22"/>
        </w:rPr>
      </w:pPr>
      <w:r>
        <w:rPr>
          <w:sz w:val="22"/>
          <w:szCs w:val="22"/>
        </w:rPr>
        <w:t>College Board and Educational Testing Service, Development of the Advanced Placement Test fo</w:t>
      </w:r>
      <w:r w:rsidR="00DE01E0">
        <w:rPr>
          <w:sz w:val="22"/>
          <w:szCs w:val="22"/>
        </w:rPr>
        <w:t>r American Government, 2012-2014</w:t>
      </w:r>
      <w:r>
        <w:rPr>
          <w:sz w:val="22"/>
          <w:szCs w:val="22"/>
        </w:rPr>
        <w:t xml:space="preserve">.  </w:t>
      </w:r>
    </w:p>
    <w:p w:rsidR="00FF5118" w:rsidRDefault="00FF5118" w:rsidP="00403895">
      <w:pPr>
        <w:rPr>
          <w:sz w:val="22"/>
          <w:szCs w:val="22"/>
        </w:rPr>
      </w:pPr>
    </w:p>
    <w:p w:rsidR="00FF5118" w:rsidRDefault="00FF5118" w:rsidP="00403895">
      <w:pPr>
        <w:rPr>
          <w:sz w:val="22"/>
          <w:szCs w:val="22"/>
        </w:rPr>
      </w:pPr>
      <w:proofErr w:type="gramStart"/>
      <w:r>
        <w:rPr>
          <w:sz w:val="22"/>
          <w:szCs w:val="22"/>
        </w:rPr>
        <w:t>Political Commentator, National Publi</w:t>
      </w:r>
      <w:r w:rsidR="00C046F5">
        <w:rPr>
          <w:sz w:val="22"/>
          <w:szCs w:val="22"/>
        </w:rPr>
        <w:t xml:space="preserve">c Radio Tampa Affiliate, WUSF, </w:t>
      </w:r>
      <w:r w:rsidR="000240DA">
        <w:rPr>
          <w:sz w:val="22"/>
          <w:szCs w:val="22"/>
        </w:rPr>
        <w:t>live, 2014 Mid-term election coverage</w:t>
      </w:r>
      <w:r>
        <w:rPr>
          <w:sz w:val="22"/>
          <w:szCs w:val="22"/>
        </w:rPr>
        <w:t>.</w:t>
      </w:r>
      <w:proofErr w:type="gramEnd"/>
      <w:r>
        <w:rPr>
          <w:sz w:val="22"/>
          <w:szCs w:val="22"/>
        </w:rPr>
        <w:t xml:space="preserve">  </w:t>
      </w:r>
    </w:p>
    <w:p w:rsidR="00C046F5" w:rsidRDefault="00C046F5" w:rsidP="00403895">
      <w:pPr>
        <w:rPr>
          <w:sz w:val="22"/>
          <w:szCs w:val="22"/>
        </w:rPr>
      </w:pPr>
    </w:p>
    <w:p w:rsidR="00C046F5" w:rsidRDefault="00C046F5" w:rsidP="00403895">
      <w:pPr>
        <w:rPr>
          <w:sz w:val="22"/>
          <w:szCs w:val="22"/>
        </w:rPr>
      </w:pPr>
      <w:r>
        <w:rPr>
          <w:sz w:val="22"/>
          <w:szCs w:val="22"/>
        </w:rPr>
        <w:lastRenderedPageBreak/>
        <w:t xml:space="preserve">Political Commentator, National Public Radio Tampa Affiliate, WUSF, 2015 </w:t>
      </w:r>
      <w:proofErr w:type="gramStart"/>
      <w:r w:rsidR="000240DA">
        <w:rPr>
          <w:sz w:val="22"/>
          <w:szCs w:val="22"/>
        </w:rPr>
        <w:t xml:space="preserve">live  </w:t>
      </w:r>
      <w:r>
        <w:rPr>
          <w:sz w:val="22"/>
          <w:szCs w:val="22"/>
        </w:rPr>
        <w:t>Governor</w:t>
      </w:r>
      <w:proofErr w:type="gramEnd"/>
      <w:r>
        <w:rPr>
          <w:sz w:val="22"/>
          <w:szCs w:val="22"/>
        </w:rPr>
        <w:t xml:space="preserve"> Scott’s State of the State Message.</w:t>
      </w:r>
    </w:p>
    <w:p w:rsidR="006E2B95" w:rsidRDefault="006E2B95" w:rsidP="00403895">
      <w:pPr>
        <w:rPr>
          <w:sz w:val="22"/>
          <w:szCs w:val="22"/>
        </w:rPr>
      </w:pPr>
    </w:p>
    <w:p w:rsidR="006E2B95" w:rsidRDefault="006E2B95" w:rsidP="00403895">
      <w:pPr>
        <w:rPr>
          <w:sz w:val="22"/>
          <w:szCs w:val="22"/>
        </w:rPr>
      </w:pPr>
      <w:r>
        <w:rPr>
          <w:sz w:val="22"/>
          <w:szCs w:val="22"/>
        </w:rPr>
        <w:t xml:space="preserve">Academic Participant:  Rating the American Presidents for </w:t>
      </w:r>
      <w:r>
        <w:rPr>
          <w:rFonts w:ascii="Arial" w:hAnsi="Arial" w:cs="Arial"/>
          <w:color w:val="000000"/>
          <w:sz w:val="20"/>
          <w:szCs w:val="20"/>
        </w:rPr>
        <w:t>William J. Ridings, Jr., co-author  “Rating The Presidents” (Citadel Press, NY, NY)</w:t>
      </w:r>
      <w:r w:rsidR="004E16E3">
        <w:rPr>
          <w:rFonts w:ascii="Arial" w:hAnsi="Arial" w:cs="Arial"/>
          <w:color w:val="000000"/>
          <w:sz w:val="20"/>
          <w:szCs w:val="20"/>
        </w:rPr>
        <w:t xml:space="preserve"> 2016</w:t>
      </w:r>
      <w:r>
        <w:rPr>
          <w:rFonts w:ascii="Arial" w:hAnsi="Arial" w:cs="Arial"/>
          <w:color w:val="000000"/>
          <w:sz w:val="20"/>
          <w:szCs w:val="20"/>
        </w:rPr>
        <w:t>.</w:t>
      </w:r>
    </w:p>
    <w:p w:rsidR="00C046F5" w:rsidRDefault="00C046F5" w:rsidP="00403895">
      <w:pPr>
        <w:rPr>
          <w:sz w:val="22"/>
          <w:szCs w:val="22"/>
        </w:rPr>
      </w:pPr>
    </w:p>
    <w:p w:rsidR="00C046F5" w:rsidRDefault="004E16E3" w:rsidP="00403895">
      <w:pPr>
        <w:rPr>
          <w:rFonts w:ascii="Cantarell" w:hAnsi="Cantarell"/>
          <w:color w:val="000000" w:themeColor="text1"/>
          <w:sz w:val="23"/>
          <w:szCs w:val="23"/>
          <w:shd w:val="clear" w:color="auto" w:fill="FAFAFA"/>
        </w:rPr>
      </w:pPr>
      <w:proofErr w:type="gramStart"/>
      <w:r>
        <w:rPr>
          <w:sz w:val="22"/>
          <w:szCs w:val="22"/>
        </w:rPr>
        <w:t xml:space="preserve">Editorial Board, </w:t>
      </w:r>
      <w:r w:rsidRPr="004E16E3">
        <w:rPr>
          <w:rFonts w:ascii="Cantarell" w:hAnsi="Cantarell"/>
          <w:color w:val="000000" w:themeColor="text1"/>
          <w:sz w:val="23"/>
          <w:szCs w:val="23"/>
          <w:shd w:val="clear" w:color="auto" w:fill="FAFAFA"/>
        </w:rPr>
        <w:t>AS Multidisciplinary Research Journal (ASMRJ), AS Publishers, 2016.</w:t>
      </w:r>
      <w:proofErr w:type="gramEnd"/>
    </w:p>
    <w:p w:rsidR="00625E3C" w:rsidRDefault="00625E3C" w:rsidP="00403895">
      <w:pPr>
        <w:rPr>
          <w:rFonts w:ascii="Cantarell" w:hAnsi="Cantarell"/>
          <w:color w:val="000000" w:themeColor="text1"/>
          <w:sz w:val="23"/>
          <w:szCs w:val="23"/>
          <w:shd w:val="clear" w:color="auto" w:fill="FAFAFA"/>
        </w:rPr>
      </w:pPr>
    </w:p>
    <w:p w:rsidR="00625E3C" w:rsidRDefault="00625E3C" w:rsidP="00403895">
      <w:pPr>
        <w:rPr>
          <w:color w:val="000000" w:themeColor="text1"/>
          <w:sz w:val="22"/>
          <w:szCs w:val="22"/>
        </w:rPr>
      </w:pPr>
      <w:r>
        <w:rPr>
          <w:color w:val="000000" w:themeColor="text1"/>
          <w:sz w:val="22"/>
          <w:szCs w:val="22"/>
        </w:rPr>
        <w:t xml:space="preserve">“The Electoral College and the U. S. Congress,” a presentation delivered to the Women’s Club of North West Tampa on September 15, 2016.  </w:t>
      </w:r>
    </w:p>
    <w:p w:rsidR="000240DA" w:rsidRDefault="000240DA" w:rsidP="00403895">
      <w:pPr>
        <w:rPr>
          <w:color w:val="000000" w:themeColor="text1"/>
          <w:sz w:val="22"/>
          <w:szCs w:val="22"/>
        </w:rPr>
      </w:pPr>
    </w:p>
    <w:p w:rsidR="000240DA" w:rsidRDefault="000240DA" w:rsidP="000240DA">
      <w:pPr>
        <w:rPr>
          <w:sz w:val="22"/>
          <w:szCs w:val="22"/>
        </w:rPr>
      </w:pPr>
      <w:r>
        <w:rPr>
          <w:sz w:val="22"/>
          <w:szCs w:val="22"/>
        </w:rPr>
        <w:t>Political Commentator, National Public Radio Tampa Affiliate, WUSF, 2016</w:t>
      </w:r>
      <w:r w:rsidR="00401863">
        <w:rPr>
          <w:sz w:val="22"/>
          <w:szCs w:val="22"/>
        </w:rPr>
        <w:t>, live</w:t>
      </w:r>
      <w:r>
        <w:rPr>
          <w:sz w:val="22"/>
          <w:szCs w:val="22"/>
        </w:rPr>
        <w:t xml:space="preserve"> Trump-Clinton election night coverage.</w:t>
      </w:r>
    </w:p>
    <w:p w:rsidR="001962FF" w:rsidRDefault="001962FF" w:rsidP="000240DA">
      <w:pPr>
        <w:rPr>
          <w:sz w:val="22"/>
          <w:szCs w:val="22"/>
        </w:rPr>
      </w:pPr>
    </w:p>
    <w:p w:rsidR="001962FF" w:rsidRDefault="001962FF" w:rsidP="000240DA">
      <w:pPr>
        <w:rPr>
          <w:sz w:val="22"/>
          <w:szCs w:val="22"/>
        </w:rPr>
      </w:pPr>
      <w:r>
        <w:rPr>
          <w:sz w:val="22"/>
          <w:szCs w:val="22"/>
        </w:rPr>
        <w:t xml:space="preserve">American Government Professorial Focus Group, </w:t>
      </w:r>
      <w:proofErr w:type="spellStart"/>
      <w:r>
        <w:rPr>
          <w:sz w:val="22"/>
          <w:szCs w:val="22"/>
        </w:rPr>
        <w:t>Centage</w:t>
      </w:r>
      <w:proofErr w:type="spellEnd"/>
      <w:r>
        <w:rPr>
          <w:sz w:val="22"/>
          <w:szCs w:val="22"/>
        </w:rPr>
        <w:t xml:space="preserve"> Publishers, new ideas and ways of engagement in teaching American Government, 2017.  </w:t>
      </w:r>
    </w:p>
    <w:p w:rsidR="00401863" w:rsidRDefault="00401863" w:rsidP="000240DA">
      <w:pPr>
        <w:rPr>
          <w:sz w:val="22"/>
          <w:szCs w:val="22"/>
        </w:rPr>
      </w:pPr>
    </w:p>
    <w:p w:rsidR="00401863" w:rsidRDefault="00401863" w:rsidP="000240DA">
      <w:pPr>
        <w:rPr>
          <w:sz w:val="22"/>
          <w:szCs w:val="22"/>
        </w:rPr>
      </w:pPr>
      <w:r>
        <w:rPr>
          <w:sz w:val="22"/>
          <w:szCs w:val="22"/>
        </w:rPr>
        <w:t xml:space="preserve">Panelist: Teaching American Government, Florida Political Science Association annual meeting, 2022.  </w:t>
      </w:r>
    </w:p>
    <w:p w:rsidR="000240DA" w:rsidRPr="004E16E3" w:rsidRDefault="000240DA" w:rsidP="00403895">
      <w:pPr>
        <w:rPr>
          <w:color w:val="000000" w:themeColor="text1"/>
          <w:sz w:val="22"/>
          <w:szCs w:val="22"/>
        </w:rPr>
      </w:pPr>
    </w:p>
    <w:p w:rsidR="003A54A7" w:rsidRDefault="003A54A7" w:rsidP="00403895">
      <w:pPr>
        <w:rPr>
          <w:sz w:val="22"/>
          <w:szCs w:val="22"/>
        </w:rPr>
      </w:pPr>
    </w:p>
    <w:p w:rsidR="003A54A7" w:rsidRDefault="003A54A7" w:rsidP="00403895">
      <w:pPr>
        <w:jc w:val="center"/>
        <w:rPr>
          <w:b/>
          <w:bCs/>
          <w:sz w:val="22"/>
          <w:szCs w:val="22"/>
          <w:u w:val="single"/>
        </w:rPr>
      </w:pPr>
    </w:p>
    <w:p w:rsidR="003A54A7" w:rsidRDefault="003A54A7" w:rsidP="00403895">
      <w:pPr>
        <w:jc w:val="center"/>
        <w:rPr>
          <w:sz w:val="22"/>
          <w:szCs w:val="22"/>
        </w:rPr>
      </w:pPr>
      <w:r>
        <w:rPr>
          <w:b/>
          <w:bCs/>
          <w:sz w:val="22"/>
          <w:szCs w:val="22"/>
          <w:u w:val="single"/>
        </w:rPr>
        <w:t>BOOK REVIEWS</w:t>
      </w:r>
    </w:p>
    <w:p w:rsidR="003A54A7" w:rsidRDefault="003A54A7" w:rsidP="00403895">
      <w:pPr>
        <w:rPr>
          <w:sz w:val="22"/>
          <w:szCs w:val="22"/>
        </w:rPr>
      </w:pPr>
    </w:p>
    <w:p w:rsidR="003A54A7" w:rsidRDefault="003A54A7" w:rsidP="00403895">
      <w:pPr>
        <w:rPr>
          <w:sz w:val="22"/>
          <w:szCs w:val="22"/>
        </w:rPr>
      </w:pPr>
      <w:r>
        <w:rPr>
          <w:i/>
          <w:iCs/>
          <w:sz w:val="22"/>
          <w:szCs w:val="22"/>
        </w:rPr>
        <w:t>The Role of the Supreme Court in American Government</w:t>
      </w:r>
      <w:r>
        <w:rPr>
          <w:sz w:val="22"/>
          <w:szCs w:val="22"/>
        </w:rPr>
        <w:t xml:space="preserve">, by Archibald Cox, in </w:t>
      </w:r>
      <w:r>
        <w:rPr>
          <w:i/>
          <w:iCs/>
          <w:sz w:val="22"/>
          <w:szCs w:val="22"/>
        </w:rPr>
        <w:t>The Tampa</w:t>
      </w:r>
      <w:r>
        <w:rPr>
          <w:sz w:val="22"/>
          <w:szCs w:val="22"/>
          <w:u w:val="single"/>
        </w:rPr>
        <w:t xml:space="preserve"> </w:t>
      </w:r>
      <w:r>
        <w:rPr>
          <w:i/>
          <w:iCs/>
          <w:sz w:val="22"/>
          <w:szCs w:val="22"/>
        </w:rPr>
        <w:t>Tribune</w:t>
      </w:r>
      <w:r>
        <w:rPr>
          <w:sz w:val="22"/>
          <w:szCs w:val="22"/>
        </w:rPr>
        <w:t xml:space="preserve"> and </w:t>
      </w:r>
      <w:r>
        <w:rPr>
          <w:i/>
          <w:iCs/>
          <w:sz w:val="22"/>
          <w:szCs w:val="22"/>
        </w:rPr>
        <w:t>The Tampa Times</w:t>
      </w:r>
      <w:r>
        <w:rPr>
          <w:sz w:val="22"/>
          <w:szCs w:val="22"/>
        </w:rPr>
        <w:t>, May 16, 1976, p. 5c.</w:t>
      </w:r>
    </w:p>
    <w:p w:rsidR="003A54A7" w:rsidRDefault="003A54A7" w:rsidP="00403895">
      <w:pPr>
        <w:rPr>
          <w:sz w:val="22"/>
          <w:szCs w:val="22"/>
        </w:rPr>
      </w:pPr>
    </w:p>
    <w:p w:rsidR="003A54A7" w:rsidRDefault="003A54A7" w:rsidP="00403895">
      <w:pPr>
        <w:rPr>
          <w:sz w:val="22"/>
          <w:szCs w:val="22"/>
        </w:rPr>
      </w:pPr>
      <w:r>
        <w:rPr>
          <w:i/>
          <w:iCs/>
          <w:sz w:val="22"/>
          <w:szCs w:val="22"/>
        </w:rPr>
        <w:t>The Coming Breakpoint</w:t>
      </w:r>
      <w:r>
        <w:rPr>
          <w:sz w:val="22"/>
          <w:szCs w:val="22"/>
        </w:rPr>
        <w:t xml:space="preserve">, by Barry Goldwater, in </w:t>
      </w:r>
      <w:r>
        <w:rPr>
          <w:i/>
          <w:iCs/>
          <w:sz w:val="22"/>
          <w:szCs w:val="22"/>
        </w:rPr>
        <w:t>The Tampa Tribune</w:t>
      </w:r>
      <w:r>
        <w:rPr>
          <w:sz w:val="22"/>
          <w:szCs w:val="22"/>
        </w:rPr>
        <w:t xml:space="preserve"> and </w:t>
      </w:r>
      <w:r>
        <w:rPr>
          <w:i/>
          <w:iCs/>
          <w:sz w:val="22"/>
          <w:szCs w:val="22"/>
        </w:rPr>
        <w:t>The Tampa Times</w:t>
      </w:r>
      <w:r>
        <w:rPr>
          <w:sz w:val="22"/>
          <w:szCs w:val="22"/>
        </w:rPr>
        <w:t>, June 6, 1976, p. 5c.</w:t>
      </w:r>
    </w:p>
    <w:p w:rsidR="003A54A7" w:rsidRDefault="003A54A7" w:rsidP="00403895"/>
    <w:p w:rsidR="003A54A7" w:rsidRDefault="003A54A7" w:rsidP="00403895">
      <w:pPr>
        <w:rPr>
          <w:sz w:val="22"/>
          <w:szCs w:val="22"/>
        </w:rPr>
      </w:pPr>
      <w:r>
        <w:rPr>
          <w:i/>
          <w:iCs/>
          <w:sz w:val="22"/>
          <w:szCs w:val="22"/>
        </w:rPr>
        <w:t>Heart Attacks</w:t>
      </w:r>
      <w:r>
        <w:rPr>
          <w:sz w:val="22"/>
          <w:szCs w:val="22"/>
        </w:rPr>
        <w:t xml:space="preserve">, by Edmund Skelling, in </w:t>
      </w:r>
      <w:r>
        <w:rPr>
          <w:i/>
          <w:iCs/>
          <w:sz w:val="22"/>
          <w:szCs w:val="22"/>
        </w:rPr>
        <w:t>The Tampa Tribune</w:t>
      </w:r>
      <w:r>
        <w:rPr>
          <w:sz w:val="22"/>
          <w:szCs w:val="22"/>
        </w:rPr>
        <w:t xml:space="preserve"> and </w:t>
      </w:r>
      <w:r>
        <w:rPr>
          <w:i/>
          <w:iCs/>
          <w:sz w:val="22"/>
          <w:szCs w:val="22"/>
        </w:rPr>
        <w:t>The Tampa Times</w:t>
      </w:r>
      <w:r>
        <w:rPr>
          <w:sz w:val="22"/>
          <w:szCs w:val="22"/>
        </w:rPr>
        <w:t>, October 31, 1976, p.5c.</w:t>
      </w:r>
    </w:p>
    <w:p w:rsidR="003A54A7" w:rsidRDefault="003A54A7" w:rsidP="00403895">
      <w:pPr>
        <w:rPr>
          <w:sz w:val="22"/>
          <w:szCs w:val="22"/>
        </w:rPr>
      </w:pPr>
    </w:p>
    <w:p w:rsidR="003A54A7" w:rsidRDefault="003A54A7" w:rsidP="00403895">
      <w:pPr>
        <w:rPr>
          <w:sz w:val="22"/>
          <w:szCs w:val="22"/>
        </w:rPr>
      </w:pPr>
      <w:r>
        <w:rPr>
          <w:i/>
          <w:iCs/>
          <w:sz w:val="22"/>
          <w:szCs w:val="22"/>
        </w:rPr>
        <w:t>The Average Man Fights Back</w:t>
      </w:r>
      <w:r>
        <w:rPr>
          <w:sz w:val="22"/>
          <w:szCs w:val="22"/>
        </w:rPr>
        <w:t xml:space="preserve">, by David Hapgood, in </w:t>
      </w:r>
      <w:r>
        <w:rPr>
          <w:i/>
          <w:iCs/>
          <w:sz w:val="22"/>
          <w:szCs w:val="22"/>
        </w:rPr>
        <w:t>The Tampa Tribune</w:t>
      </w:r>
      <w:r>
        <w:rPr>
          <w:sz w:val="22"/>
          <w:szCs w:val="22"/>
        </w:rPr>
        <w:t xml:space="preserve"> and </w:t>
      </w:r>
      <w:r>
        <w:rPr>
          <w:i/>
          <w:iCs/>
          <w:sz w:val="22"/>
          <w:szCs w:val="22"/>
        </w:rPr>
        <w:t>The Tampa</w:t>
      </w:r>
      <w:r>
        <w:rPr>
          <w:sz w:val="22"/>
          <w:szCs w:val="22"/>
          <w:u w:val="single"/>
        </w:rPr>
        <w:t xml:space="preserve"> </w:t>
      </w:r>
      <w:r>
        <w:rPr>
          <w:i/>
          <w:iCs/>
          <w:sz w:val="22"/>
          <w:szCs w:val="22"/>
        </w:rPr>
        <w:t>Times</w:t>
      </w:r>
      <w:r>
        <w:rPr>
          <w:sz w:val="22"/>
          <w:szCs w:val="22"/>
        </w:rPr>
        <w:t>, February 12, 1977, p. 5c.</w:t>
      </w:r>
    </w:p>
    <w:p w:rsidR="003A54A7" w:rsidRDefault="003A54A7" w:rsidP="00403895">
      <w:pPr>
        <w:rPr>
          <w:sz w:val="22"/>
          <w:szCs w:val="22"/>
        </w:rPr>
      </w:pPr>
    </w:p>
    <w:p w:rsidR="003A54A7" w:rsidRDefault="003A54A7" w:rsidP="00403895">
      <w:pPr>
        <w:rPr>
          <w:sz w:val="22"/>
          <w:szCs w:val="22"/>
        </w:rPr>
      </w:pPr>
      <w:r>
        <w:rPr>
          <w:i/>
          <w:iCs/>
          <w:sz w:val="22"/>
          <w:szCs w:val="22"/>
        </w:rPr>
        <w:t>News or Not?  Facts and Feelings in the News Media</w:t>
      </w:r>
      <w:r>
        <w:rPr>
          <w:sz w:val="22"/>
          <w:szCs w:val="22"/>
        </w:rPr>
        <w:t xml:space="preserve">, by Ann E. Weiss in </w:t>
      </w:r>
      <w:r>
        <w:rPr>
          <w:i/>
          <w:iCs/>
          <w:sz w:val="22"/>
          <w:szCs w:val="22"/>
        </w:rPr>
        <w:t>The Tampa Tribune</w:t>
      </w:r>
      <w:r>
        <w:rPr>
          <w:sz w:val="22"/>
          <w:szCs w:val="22"/>
        </w:rPr>
        <w:t xml:space="preserve"> and </w:t>
      </w:r>
      <w:r>
        <w:rPr>
          <w:i/>
          <w:iCs/>
          <w:sz w:val="22"/>
          <w:szCs w:val="22"/>
        </w:rPr>
        <w:t>The Tampa Times</w:t>
      </w:r>
      <w:r>
        <w:rPr>
          <w:sz w:val="22"/>
          <w:szCs w:val="22"/>
        </w:rPr>
        <w:t>, October 30, 1977, p. 5c.</w:t>
      </w:r>
    </w:p>
    <w:p w:rsidR="003A54A7" w:rsidRDefault="003A54A7" w:rsidP="00403895">
      <w:pPr>
        <w:rPr>
          <w:sz w:val="22"/>
          <w:szCs w:val="22"/>
        </w:rPr>
      </w:pPr>
    </w:p>
    <w:p w:rsidR="003A54A7" w:rsidRDefault="003A54A7" w:rsidP="00403895">
      <w:pPr>
        <w:rPr>
          <w:sz w:val="22"/>
          <w:szCs w:val="22"/>
        </w:rPr>
      </w:pPr>
      <w:r>
        <w:rPr>
          <w:i/>
          <w:iCs/>
          <w:sz w:val="22"/>
          <w:szCs w:val="22"/>
        </w:rPr>
        <w:t>The Schools that Fear Built</w:t>
      </w:r>
      <w:r>
        <w:rPr>
          <w:sz w:val="22"/>
          <w:szCs w:val="22"/>
          <w:u w:val="single"/>
        </w:rPr>
        <w:t>:</w:t>
      </w:r>
      <w:r>
        <w:rPr>
          <w:sz w:val="22"/>
          <w:szCs w:val="22"/>
        </w:rPr>
        <w:t xml:space="preserve">  </w:t>
      </w:r>
      <w:r>
        <w:rPr>
          <w:i/>
          <w:iCs/>
          <w:sz w:val="22"/>
          <w:szCs w:val="22"/>
        </w:rPr>
        <w:t>Segregationists Academies in the South</w:t>
      </w:r>
      <w:r>
        <w:rPr>
          <w:sz w:val="22"/>
          <w:szCs w:val="22"/>
        </w:rPr>
        <w:t xml:space="preserve">, in </w:t>
      </w:r>
      <w:r>
        <w:rPr>
          <w:i/>
          <w:iCs/>
          <w:sz w:val="22"/>
          <w:szCs w:val="22"/>
        </w:rPr>
        <w:t>The Tampa Tribune</w:t>
      </w:r>
      <w:r>
        <w:rPr>
          <w:sz w:val="22"/>
          <w:szCs w:val="22"/>
        </w:rPr>
        <w:t xml:space="preserve"> and </w:t>
      </w:r>
      <w:r>
        <w:rPr>
          <w:i/>
          <w:iCs/>
          <w:sz w:val="22"/>
          <w:szCs w:val="22"/>
        </w:rPr>
        <w:t>The Tampa Times</w:t>
      </w:r>
      <w:r>
        <w:rPr>
          <w:sz w:val="22"/>
          <w:szCs w:val="22"/>
        </w:rPr>
        <w:t>, January 30, 1978, p. 5c.</w:t>
      </w:r>
    </w:p>
    <w:p w:rsidR="003A54A7" w:rsidRDefault="003A54A7" w:rsidP="00403895">
      <w:pPr>
        <w:rPr>
          <w:sz w:val="22"/>
          <w:szCs w:val="22"/>
        </w:rPr>
      </w:pPr>
    </w:p>
    <w:p w:rsidR="003A54A7" w:rsidRDefault="003A54A7" w:rsidP="00403895">
      <w:pPr>
        <w:rPr>
          <w:sz w:val="22"/>
          <w:szCs w:val="22"/>
        </w:rPr>
      </w:pPr>
      <w:r>
        <w:rPr>
          <w:i/>
          <w:sz w:val="22"/>
          <w:szCs w:val="22"/>
        </w:rPr>
        <w:t>The Odyssey</w:t>
      </w:r>
      <w:r w:rsidRPr="00B24548">
        <w:rPr>
          <w:i/>
          <w:sz w:val="22"/>
          <w:szCs w:val="22"/>
        </w:rPr>
        <w:t xml:space="preserve"> of An African Slave</w:t>
      </w:r>
      <w:r>
        <w:rPr>
          <w:sz w:val="22"/>
          <w:szCs w:val="22"/>
        </w:rPr>
        <w:t xml:space="preserve"> by </w:t>
      </w:r>
      <w:r w:rsidRPr="00E12001">
        <w:rPr>
          <w:sz w:val="22"/>
          <w:szCs w:val="22"/>
        </w:rPr>
        <w:t>Sitiki</w:t>
      </w:r>
      <w:r>
        <w:rPr>
          <w:sz w:val="22"/>
          <w:szCs w:val="22"/>
        </w:rPr>
        <w:t>,</w:t>
      </w:r>
      <w:r w:rsidRPr="00E12001">
        <w:rPr>
          <w:sz w:val="22"/>
          <w:szCs w:val="22"/>
        </w:rPr>
        <w:t xml:space="preserve"> </w:t>
      </w:r>
      <w:r>
        <w:rPr>
          <w:sz w:val="22"/>
          <w:szCs w:val="22"/>
        </w:rPr>
        <w:t xml:space="preserve">in </w:t>
      </w:r>
      <w:r w:rsidRPr="00B24548">
        <w:rPr>
          <w:i/>
          <w:sz w:val="22"/>
          <w:szCs w:val="22"/>
        </w:rPr>
        <w:t>Tamp Bay History</w:t>
      </w:r>
      <w:r>
        <w:rPr>
          <w:sz w:val="22"/>
          <w:szCs w:val="22"/>
        </w:rPr>
        <w:t>, Vol. 24, 2010, pp. 68-69.</w:t>
      </w:r>
    </w:p>
    <w:p w:rsidR="003A54A7" w:rsidRDefault="003A54A7" w:rsidP="00403895">
      <w:pPr>
        <w:rPr>
          <w:sz w:val="22"/>
          <w:szCs w:val="22"/>
        </w:rPr>
      </w:pPr>
    </w:p>
    <w:p w:rsidR="003A54A7" w:rsidRDefault="003A54A7" w:rsidP="00403895">
      <w:pPr>
        <w:rPr>
          <w:sz w:val="22"/>
          <w:szCs w:val="22"/>
        </w:rPr>
      </w:pPr>
      <w:r w:rsidRPr="008F4AD1">
        <w:rPr>
          <w:i/>
          <w:sz w:val="22"/>
          <w:szCs w:val="22"/>
        </w:rPr>
        <w:t>Peasant Life in Germany</w:t>
      </w:r>
      <w:r>
        <w:rPr>
          <w:sz w:val="22"/>
          <w:szCs w:val="22"/>
        </w:rPr>
        <w:t xml:space="preserve"> (1858), by Anna C. Johnson,  in </w:t>
      </w:r>
      <w:r w:rsidRPr="008F4AD1">
        <w:rPr>
          <w:i/>
          <w:sz w:val="22"/>
          <w:szCs w:val="22"/>
        </w:rPr>
        <w:t>The Gottschee Tree</w:t>
      </w:r>
      <w:r>
        <w:rPr>
          <w:sz w:val="22"/>
          <w:szCs w:val="22"/>
        </w:rPr>
        <w:t>, Vol. 25, No. 1, March 2011.</w:t>
      </w:r>
    </w:p>
    <w:p w:rsidR="003A54A7" w:rsidRDefault="003A54A7" w:rsidP="00403895">
      <w:pPr>
        <w:rPr>
          <w:sz w:val="22"/>
          <w:szCs w:val="22"/>
        </w:rPr>
      </w:pPr>
    </w:p>
    <w:p w:rsidR="003A54A7" w:rsidRDefault="003A54A7" w:rsidP="00403895">
      <w:pPr>
        <w:rPr>
          <w:sz w:val="22"/>
          <w:szCs w:val="22"/>
        </w:rPr>
      </w:pPr>
      <w:r w:rsidRPr="008F4AD1">
        <w:rPr>
          <w:i/>
          <w:sz w:val="22"/>
          <w:szCs w:val="22"/>
        </w:rPr>
        <w:t>Seen in Germany</w:t>
      </w:r>
      <w:r>
        <w:rPr>
          <w:sz w:val="22"/>
          <w:szCs w:val="22"/>
        </w:rPr>
        <w:t xml:space="preserve"> (1908), by Ray Stannard Baker, in </w:t>
      </w:r>
      <w:proofErr w:type="gramStart"/>
      <w:r w:rsidRPr="008F4AD1">
        <w:rPr>
          <w:i/>
          <w:sz w:val="22"/>
          <w:szCs w:val="22"/>
        </w:rPr>
        <w:t>The</w:t>
      </w:r>
      <w:proofErr w:type="gramEnd"/>
      <w:r w:rsidRPr="008F4AD1">
        <w:rPr>
          <w:i/>
          <w:sz w:val="22"/>
          <w:szCs w:val="22"/>
        </w:rPr>
        <w:t xml:space="preserve"> Gottschee Tree</w:t>
      </w:r>
      <w:r>
        <w:rPr>
          <w:sz w:val="22"/>
          <w:szCs w:val="22"/>
        </w:rPr>
        <w:t>, Vol. 25, No.1, March 2011.</w:t>
      </w:r>
    </w:p>
    <w:p w:rsidR="00DE01E0" w:rsidRDefault="00DE01E0" w:rsidP="00403895">
      <w:pPr>
        <w:rPr>
          <w:sz w:val="22"/>
          <w:szCs w:val="22"/>
        </w:rPr>
      </w:pPr>
    </w:p>
    <w:p w:rsidR="00DE01E0" w:rsidRDefault="00DE01E0" w:rsidP="00403895">
      <w:pPr>
        <w:rPr>
          <w:sz w:val="22"/>
          <w:szCs w:val="22"/>
        </w:rPr>
      </w:pPr>
      <w:r w:rsidRPr="00D82356">
        <w:rPr>
          <w:i/>
          <w:sz w:val="22"/>
          <w:szCs w:val="22"/>
        </w:rPr>
        <w:t>German Immigrants from Veszprem County Hungary</w:t>
      </w:r>
      <w:r>
        <w:rPr>
          <w:sz w:val="22"/>
          <w:szCs w:val="22"/>
        </w:rPr>
        <w:t>,</w:t>
      </w:r>
      <w:r w:rsidR="00D82356">
        <w:rPr>
          <w:sz w:val="22"/>
          <w:szCs w:val="22"/>
        </w:rPr>
        <w:t xml:space="preserve"> (2005) by Ernest Chrisbacher,</w:t>
      </w:r>
      <w:r>
        <w:rPr>
          <w:sz w:val="22"/>
          <w:szCs w:val="22"/>
        </w:rPr>
        <w:t xml:space="preserve"> in </w:t>
      </w:r>
      <w:proofErr w:type="gramStart"/>
      <w:r w:rsidRPr="00DE01E0">
        <w:rPr>
          <w:i/>
          <w:sz w:val="22"/>
          <w:szCs w:val="22"/>
        </w:rPr>
        <w:t>The</w:t>
      </w:r>
      <w:proofErr w:type="gramEnd"/>
      <w:r w:rsidRPr="00DE01E0">
        <w:rPr>
          <w:i/>
          <w:sz w:val="22"/>
          <w:szCs w:val="22"/>
        </w:rPr>
        <w:t xml:space="preserve"> Gottschee Tree</w:t>
      </w:r>
      <w:r>
        <w:rPr>
          <w:sz w:val="22"/>
          <w:szCs w:val="22"/>
        </w:rPr>
        <w:t>, Vol.  27, No.3, December 2013.</w:t>
      </w:r>
    </w:p>
    <w:p w:rsidR="00D82356" w:rsidRDefault="00D82356" w:rsidP="00403895">
      <w:pPr>
        <w:rPr>
          <w:sz w:val="22"/>
          <w:szCs w:val="22"/>
        </w:rPr>
      </w:pPr>
    </w:p>
    <w:p w:rsidR="00D82356" w:rsidRDefault="00D82356" w:rsidP="00403895">
      <w:pPr>
        <w:rPr>
          <w:sz w:val="22"/>
          <w:szCs w:val="22"/>
        </w:rPr>
      </w:pPr>
      <w:r w:rsidRPr="00D82356">
        <w:rPr>
          <w:i/>
          <w:sz w:val="22"/>
          <w:szCs w:val="22"/>
        </w:rPr>
        <w:lastRenderedPageBreak/>
        <w:t>The Real History of Florida</w:t>
      </w:r>
      <w:r w:rsidR="000C5E4D">
        <w:rPr>
          <w:sz w:val="22"/>
          <w:szCs w:val="22"/>
        </w:rPr>
        <w:t xml:space="preserve">, </w:t>
      </w:r>
      <w:r w:rsidR="00CA2D4F">
        <w:rPr>
          <w:sz w:val="22"/>
          <w:szCs w:val="22"/>
        </w:rPr>
        <w:t>by T.D. All</w:t>
      </w:r>
      <w:r>
        <w:rPr>
          <w:sz w:val="22"/>
          <w:szCs w:val="22"/>
        </w:rPr>
        <w:t xml:space="preserve">man in </w:t>
      </w:r>
      <w:proofErr w:type="gramStart"/>
      <w:r>
        <w:rPr>
          <w:i/>
          <w:sz w:val="22"/>
          <w:szCs w:val="22"/>
        </w:rPr>
        <w:t>T</w:t>
      </w:r>
      <w:r w:rsidRPr="00D82356">
        <w:rPr>
          <w:i/>
          <w:sz w:val="22"/>
          <w:szCs w:val="22"/>
        </w:rPr>
        <w:t>he</w:t>
      </w:r>
      <w:proofErr w:type="gramEnd"/>
      <w:r w:rsidRPr="00D82356">
        <w:rPr>
          <w:i/>
          <w:sz w:val="22"/>
          <w:szCs w:val="22"/>
        </w:rPr>
        <w:t xml:space="preserve"> Florida Political Chronicle</w:t>
      </w:r>
      <w:r w:rsidR="00CA2D4F">
        <w:rPr>
          <w:i/>
          <w:sz w:val="22"/>
          <w:szCs w:val="22"/>
        </w:rPr>
        <w:t>,</w:t>
      </w:r>
      <w:r>
        <w:rPr>
          <w:sz w:val="22"/>
          <w:szCs w:val="22"/>
        </w:rPr>
        <w:t xml:space="preserve"> Vol. 24</w:t>
      </w:r>
      <w:r w:rsidR="000C5E4D">
        <w:rPr>
          <w:sz w:val="22"/>
          <w:szCs w:val="22"/>
        </w:rPr>
        <w:t>,</w:t>
      </w:r>
      <w:r>
        <w:rPr>
          <w:sz w:val="22"/>
          <w:szCs w:val="22"/>
        </w:rPr>
        <w:t xml:space="preserve"> n. 1, 2015-2016.</w:t>
      </w:r>
    </w:p>
    <w:p w:rsidR="000C5E4D" w:rsidRDefault="000C5E4D" w:rsidP="00403895">
      <w:pPr>
        <w:rPr>
          <w:sz w:val="22"/>
          <w:szCs w:val="22"/>
        </w:rPr>
      </w:pPr>
    </w:p>
    <w:p w:rsidR="000C5E4D" w:rsidRDefault="000C5E4D" w:rsidP="00403895">
      <w:pPr>
        <w:rPr>
          <w:sz w:val="22"/>
          <w:szCs w:val="22"/>
        </w:rPr>
      </w:pPr>
      <w:r w:rsidRPr="000C5E4D">
        <w:rPr>
          <w:i/>
          <w:sz w:val="22"/>
          <w:szCs w:val="22"/>
        </w:rPr>
        <w:t>Submerged History: Underwater Archaeology in Florida</w:t>
      </w:r>
      <w:r>
        <w:rPr>
          <w:sz w:val="22"/>
          <w:szCs w:val="22"/>
        </w:rPr>
        <w:t>, by Roger C. Smith, ed.</w:t>
      </w:r>
      <w:r w:rsidRPr="000C5E4D">
        <w:rPr>
          <w:i/>
          <w:sz w:val="22"/>
          <w:szCs w:val="22"/>
        </w:rPr>
        <w:t xml:space="preserve"> </w:t>
      </w:r>
      <w:r>
        <w:rPr>
          <w:i/>
          <w:sz w:val="22"/>
          <w:szCs w:val="22"/>
        </w:rPr>
        <w:t xml:space="preserve">The </w:t>
      </w:r>
      <w:r w:rsidRPr="000C5E4D">
        <w:rPr>
          <w:i/>
          <w:sz w:val="22"/>
          <w:szCs w:val="22"/>
        </w:rPr>
        <w:t>Florida Historical Quarterly</w:t>
      </w:r>
      <w:r>
        <w:rPr>
          <w:sz w:val="22"/>
          <w:szCs w:val="22"/>
        </w:rPr>
        <w:t>, Vol. 98, n. 2, fall, 2019, pp. 154-156.</w:t>
      </w:r>
    </w:p>
    <w:p w:rsidR="000C5E4D" w:rsidRDefault="000C5E4D" w:rsidP="00403895">
      <w:pPr>
        <w:rPr>
          <w:sz w:val="22"/>
          <w:szCs w:val="22"/>
        </w:rPr>
      </w:pPr>
    </w:p>
    <w:p w:rsidR="000C5E4D" w:rsidRDefault="000C5E4D" w:rsidP="00403895">
      <w:pPr>
        <w:rPr>
          <w:sz w:val="22"/>
          <w:szCs w:val="22"/>
        </w:rPr>
      </w:pPr>
    </w:p>
    <w:p w:rsidR="003A54A7" w:rsidRDefault="003A54A7" w:rsidP="00403895">
      <w:pPr>
        <w:rPr>
          <w:b/>
          <w:bCs/>
          <w:sz w:val="22"/>
          <w:szCs w:val="22"/>
          <w:u w:val="single"/>
        </w:rPr>
      </w:pPr>
    </w:p>
    <w:p w:rsidR="003A54A7" w:rsidRDefault="003A54A7" w:rsidP="00403895">
      <w:pPr>
        <w:rPr>
          <w:sz w:val="22"/>
          <w:szCs w:val="22"/>
        </w:rPr>
      </w:pPr>
      <w:r>
        <w:rPr>
          <w:b/>
          <w:bCs/>
          <w:sz w:val="22"/>
          <w:szCs w:val="22"/>
          <w:u w:val="single"/>
        </w:rPr>
        <w:t>Professional Educational Reviewer for Textbook Publishers:</w:t>
      </w:r>
    </w:p>
    <w:p w:rsidR="003A54A7" w:rsidRDefault="003A54A7" w:rsidP="00403895">
      <w:pPr>
        <w:rPr>
          <w:i/>
          <w:iCs/>
          <w:sz w:val="22"/>
          <w:szCs w:val="22"/>
        </w:rPr>
      </w:pPr>
    </w:p>
    <w:p w:rsidR="003A54A7" w:rsidRDefault="003A54A7" w:rsidP="00403895">
      <w:pPr>
        <w:rPr>
          <w:i/>
          <w:iCs/>
          <w:sz w:val="22"/>
          <w:szCs w:val="22"/>
        </w:rPr>
      </w:pPr>
      <w:r>
        <w:rPr>
          <w:i/>
          <w:iCs/>
          <w:sz w:val="22"/>
          <w:szCs w:val="22"/>
        </w:rPr>
        <w:t xml:space="preserve">Responsible Classroom Management for Teachers and Students, </w:t>
      </w:r>
      <w:r>
        <w:rPr>
          <w:sz w:val="22"/>
          <w:szCs w:val="22"/>
        </w:rPr>
        <w:t>Prentice-Hall/Merrill</w:t>
      </w:r>
      <w:r>
        <w:rPr>
          <w:b/>
          <w:bCs/>
          <w:sz w:val="22"/>
          <w:szCs w:val="22"/>
          <w:u w:val="single"/>
        </w:rPr>
        <w:t>,</w:t>
      </w:r>
      <w:r>
        <w:rPr>
          <w:sz w:val="22"/>
          <w:szCs w:val="22"/>
        </w:rPr>
        <w:t xml:space="preserve"> 1996</w:t>
      </w:r>
      <w:r>
        <w:rPr>
          <w:i/>
          <w:iCs/>
          <w:sz w:val="22"/>
          <w:szCs w:val="22"/>
        </w:rPr>
        <w:t>.</w:t>
      </w:r>
    </w:p>
    <w:p w:rsidR="003A54A7" w:rsidRDefault="003A54A7" w:rsidP="00403895">
      <w:pPr>
        <w:rPr>
          <w:i/>
          <w:iCs/>
          <w:sz w:val="22"/>
          <w:szCs w:val="22"/>
        </w:rPr>
      </w:pPr>
    </w:p>
    <w:p w:rsidR="003A54A7" w:rsidRDefault="003A54A7" w:rsidP="00403895">
      <w:pPr>
        <w:rPr>
          <w:i/>
          <w:iCs/>
          <w:sz w:val="22"/>
          <w:szCs w:val="22"/>
        </w:rPr>
      </w:pPr>
      <w:r>
        <w:rPr>
          <w:i/>
          <w:iCs/>
          <w:sz w:val="22"/>
          <w:szCs w:val="22"/>
        </w:rPr>
        <w:t>Democratic Discipline: Foundation and Practice,</w:t>
      </w:r>
      <w:r>
        <w:rPr>
          <w:sz w:val="22"/>
          <w:szCs w:val="22"/>
        </w:rPr>
        <w:t xml:space="preserve"> Prentice-Hall/Merrill,</w:t>
      </w:r>
      <w:r>
        <w:rPr>
          <w:i/>
          <w:iCs/>
          <w:sz w:val="22"/>
          <w:szCs w:val="22"/>
        </w:rPr>
        <w:t xml:space="preserve"> </w:t>
      </w:r>
      <w:r>
        <w:rPr>
          <w:sz w:val="22"/>
          <w:szCs w:val="22"/>
        </w:rPr>
        <w:t>1997.</w:t>
      </w:r>
    </w:p>
    <w:p w:rsidR="003A54A7" w:rsidRDefault="003A54A7" w:rsidP="00403895">
      <w:pPr>
        <w:rPr>
          <w:i/>
          <w:iCs/>
          <w:sz w:val="22"/>
          <w:szCs w:val="22"/>
        </w:rPr>
      </w:pPr>
    </w:p>
    <w:p w:rsidR="003A54A7" w:rsidRDefault="003A54A7" w:rsidP="00403895">
      <w:pPr>
        <w:rPr>
          <w:i/>
          <w:iCs/>
          <w:sz w:val="22"/>
          <w:szCs w:val="22"/>
        </w:rPr>
      </w:pPr>
      <w:r>
        <w:rPr>
          <w:i/>
          <w:iCs/>
          <w:sz w:val="22"/>
          <w:szCs w:val="22"/>
        </w:rPr>
        <w:t>Classroom Management: The Reflective Teacher Leader,</w:t>
      </w:r>
      <w:r>
        <w:rPr>
          <w:sz w:val="22"/>
          <w:szCs w:val="22"/>
        </w:rPr>
        <w:t xml:space="preserve"> Prentice-Hall/</w:t>
      </w:r>
      <w:r w:rsidR="00710B22">
        <w:rPr>
          <w:sz w:val="22"/>
          <w:szCs w:val="22"/>
        </w:rPr>
        <w:t>Merrill</w:t>
      </w:r>
      <w:r>
        <w:rPr>
          <w:sz w:val="22"/>
          <w:szCs w:val="22"/>
        </w:rPr>
        <w:t>,</w:t>
      </w:r>
      <w:r>
        <w:rPr>
          <w:i/>
          <w:iCs/>
          <w:sz w:val="22"/>
          <w:szCs w:val="22"/>
        </w:rPr>
        <w:t xml:space="preserve"> </w:t>
      </w:r>
      <w:r>
        <w:rPr>
          <w:sz w:val="22"/>
          <w:szCs w:val="22"/>
        </w:rPr>
        <w:t>1992.</w:t>
      </w:r>
    </w:p>
    <w:p w:rsidR="003A54A7" w:rsidRDefault="003A54A7" w:rsidP="00403895">
      <w:pPr>
        <w:rPr>
          <w:sz w:val="22"/>
          <w:szCs w:val="22"/>
        </w:rPr>
      </w:pPr>
    </w:p>
    <w:p w:rsidR="003A54A7" w:rsidRDefault="003A54A7" w:rsidP="00403895">
      <w:pPr>
        <w:rPr>
          <w:sz w:val="22"/>
          <w:szCs w:val="22"/>
        </w:rPr>
      </w:pPr>
      <w:r>
        <w:rPr>
          <w:i/>
          <w:iCs/>
          <w:sz w:val="22"/>
          <w:szCs w:val="22"/>
        </w:rPr>
        <w:t>Foundations of Education</w:t>
      </w:r>
      <w:r>
        <w:rPr>
          <w:sz w:val="22"/>
          <w:szCs w:val="22"/>
        </w:rPr>
        <w:t>, Prentice-Hall/Merrill, 1999.</w:t>
      </w:r>
    </w:p>
    <w:p w:rsidR="003A54A7" w:rsidRDefault="003A54A7" w:rsidP="00403895">
      <w:pPr>
        <w:rPr>
          <w:i/>
          <w:iCs/>
          <w:sz w:val="22"/>
          <w:szCs w:val="22"/>
        </w:rPr>
      </w:pPr>
    </w:p>
    <w:p w:rsidR="003A54A7" w:rsidRDefault="003A54A7" w:rsidP="00403895">
      <w:pPr>
        <w:rPr>
          <w:i/>
          <w:iCs/>
          <w:sz w:val="22"/>
          <w:szCs w:val="22"/>
        </w:rPr>
      </w:pPr>
      <w:r>
        <w:rPr>
          <w:i/>
          <w:iCs/>
          <w:sz w:val="22"/>
          <w:szCs w:val="22"/>
        </w:rPr>
        <w:t xml:space="preserve">Introduction to Education Teaching in a Diverse Society, </w:t>
      </w:r>
      <w:r>
        <w:rPr>
          <w:sz w:val="22"/>
          <w:szCs w:val="22"/>
        </w:rPr>
        <w:t>Prentice-Hall/Merrill</w:t>
      </w:r>
      <w:r>
        <w:rPr>
          <w:b/>
          <w:bCs/>
          <w:sz w:val="22"/>
          <w:szCs w:val="22"/>
          <w:u w:val="single"/>
        </w:rPr>
        <w:t>,</w:t>
      </w:r>
      <w:r>
        <w:rPr>
          <w:sz w:val="22"/>
          <w:szCs w:val="22"/>
        </w:rPr>
        <w:t xml:space="preserve"> 1998.</w:t>
      </w:r>
    </w:p>
    <w:p w:rsidR="003A54A7" w:rsidRDefault="003A54A7" w:rsidP="00403895">
      <w:pPr>
        <w:rPr>
          <w:i/>
          <w:iCs/>
          <w:sz w:val="22"/>
          <w:szCs w:val="22"/>
        </w:rPr>
      </w:pPr>
    </w:p>
    <w:p w:rsidR="003A54A7" w:rsidRDefault="003A54A7" w:rsidP="00403895">
      <w:pPr>
        <w:rPr>
          <w:sz w:val="22"/>
          <w:szCs w:val="22"/>
        </w:rPr>
      </w:pPr>
      <w:r>
        <w:rPr>
          <w:i/>
          <w:iCs/>
          <w:sz w:val="22"/>
          <w:szCs w:val="22"/>
        </w:rPr>
        <w:t xml:space="preserve">Introduction to Education, </w:t>
      </w:r>
      <w:r>
        <w:rPr>
          <w:sz w:val="22"/>
          <w:szCs w:val="22"/>
        </w:rPr>
        <w:t>Enz, Kendall-Hunt, 2005.</w:t>
      </w:r>
    </w:p>
    <w:p w:rsidR="003A54A7" w:rsidRDefault="003A54A7" w:rsidP="00403895">
      <w:pPr>
        <w:rPr>
          <w:sz w:val="22"/>
          <w:szCs w:val="22"/>
        </w:rPr>
      </w:pPr>
    </w:p>
    <w:p w:rsidR="003A54A7" w:rsidRDefault="003A54A7" w:rsidP="00403895">
      <w:pPr>
        <w:rPr>
          <w:sz w:val="22"/>
          <w:szCs w:val="22"/>
        </w:rPr>
      </w:pPr>
      <w:r>
        <w:rPr>
          <w:i/>
          <w:iCs/>
          <w:sz w:val="22"/>
          <w:szCs w:val="22"/>
        </w:rPr>
        <w:t>Building Teachers: A Constructivist Approach to Introducing Education</w:t>
      </w:r>
      <w:r>
        <w:rPr>
          <w:sz w:val="22"/>
          <w:szCs w:val="22"/>
        </w:rPr>
        <w:t xml:space="preserve">, Wadsworth, Thompson </w:t>
      </w:r>
    </w:p>
    <w:p w:rsidR="003A54A7" w:rsidRDefault="003A54A7" w:rsidP="00403895">
      <w:pPr>
        <w:rPr>
          <w:sz w:val="22"/>
          <w:szCs w:val="22"/>
        </w:rPr>
      </w:pPr>
      <w:r>
        <w:rPr>
          <w:sz w:val="22"/>
          <w:szCs w:val="22"/>
        </w:rPr>
        <w:t>Learning, 2005.</w:t>
      </w:r>
    </w:p>
    <w:p w:rsidR="003A54A7" w:rsidRDefault="003A54A7" w:rsidP="00403895">
      <w:pPr>
        <w:rPr>
          <w:i/>
          <w:iCs/>
          <w:sz w:val="22"/>
          <w:szCs w:val="22"/>
        </w:rPr>
      </w:pPr>
    </w:p>
    <w:p w:rsidR="003A54A7" w:rsidRDefault="003A54A7" w:rsidP="00403895">
      <w:pPr>
        <w:rPr>
          <w:sz w:val="22"/>
          <w:szCs w:val="22"/>
        </w:rPr>
      </w:pPr>
      <w:r>
        <w:rPr>
          <w:i/>
          <w:iCs/>
          <w:sz w:val="22"/>
          <w:szCs w:val="22"/>
        </w:rPr>
        <w:t>Schools, Society and Classrooms</w:t>
      </w:r>
      <w:r>
        <w:rPr>
          <w:sz w:val="22"/>
          <w:szCs w:val="22"/>
        </w:rPr>
        <w:t>, McGraw Hill, 2005.</w:t>
      </w:r>
    </w:p>
    <w:p w:rsidR="000434EA" w:rsidRDefault="000434EA" w:rsidP="00403895">
      <w:pPr>
        <w:rPr>
          <w:sz w:val="22"/>
          <w:szCs w:val="22"/>
        </w:rPr>
      </w:pPr>
    </w:p>
    <w:p w:rsidR="000434EA" w:rsidRDefault="000434EA" w:rsidP="00403895">
      <w:pPr>
        <w:rPr>
          <w:sz w:val="22"/>
          <w:szCs w:val="22"/>
        </w:rPr>
      </w:pPr>
      <w:proofErr w:type="gramStart"/>
      <w:r w:rsidRPr="000434EA">
        <w:rPr>
          <w:i/>
          <w:sz w:val="22"/>
          <w:szCs w:val="22"/>
        </w:rPr>
        <w:t>The Politics of Congressional Elections</w:t>
      </w:r>
      <w:r>
        <w:rPr>
          <w:sz w:val="22"/>
          <w:szCs w:val="22"/>
        </w:rPr>
        <w:t>, 8</w:t>
      </w:r>
      <w:r w:rsidRPr="000434EA">
        <w:rPr>
          <w:sz w:val="22"/>
          <w:szCs w:val="22"/>
          <w:vertAlign w:val="superscript"/>
        </w:rPr>
        <w:t>th</w:t>
      </w:r>
      <w:r>
        <w:rPr>
          <w:sz w:val="22"/>
          <w:szCs w:val="22"/>
        </w:rPr>
        <w:t xml:space="preserve"> edition, Rowman and Littlefield, 2015.</w:t>
      </w:r>
      <w:proofErr w:type="gramEnd"/>
    </w:p>
    <w:p w:rsidR="000E68EF" w:rsidRDefault="000E68EF" w:rsidP="00403895">
      <w:pPr>
        <w:rPr>
          <w:sz w:val="22"/>
          <w:szCs w:val="22"/>
        </w:rPr>
      </w:pPr>
    </w:p>
    <w:p w:rsidR="000E68EF" w:rsidRDefault="000E68EF" w:rsidP="00403895">
      <w:pPr>
        <w:rPr>
          <w:sz w:val="22"/>
          <w:szCs w:val="22"/>
        </w:rPr>
      </w:pPr>
      <w:r>
        <w:rPr>
          <w:sz w:val="22"/>
          <w:szCs w:val="22"/>
        </w:rPr>
        <w:t xml:space="preserve">REVEL on-line edition of </w:t>
      </w:r>
      <w:r w:rsidRPr="000E68EF">
        <w:rPr>
          <w:i/>
          <w:sz w:val="22"/>
          <w:szCs w:val="22"/>
        </w:rPr>
        <w:t>Government in America</w:t>
      </w:r>
      <w:r>
        <w:rPr>
          <w:sz w:val="22"/>
          <w:szCs w:val="22"/>
        </w:rPr>
        <w:t>, Edwards and Wattenberg, Pearson, 2015.</w:t>
      </w:r>
    </w:p>
    <w:p w:rsidR="003721D1" w:rsidRDefault="003721D1" w:rsidP="00403895">
      <w:pPr>
        <w:rPr>
          <w:sz w:val="22"/>
          <w:szCs w:val="22"/>
        </w:rPr>
      </w:pPr>
    </w:p>
    <w:p w:rsidR="003721D1" w:rsidRDefault="003721D1" w:rsidP="00403895">
      <w:pPr>
        <w:rPr>
          <w:color w:val="000000"/>
        </w:rPr>
      </w:pPr>
      <w:proofErr w:type="gramStart"/>
      <w:r>
        <w:rPr>
          <w:i/>
          <w:iCs/>
          <w:color w:val="000000"/>
        </w:rPr>
        <w:t>Keeping the Republic: Power and Citizenship in American Politics</w:t>
      </w:r>
      <w:r>
        <w:rPr>
          <w:color w:val="000000"/>
        </w:rPr>
        <w:t>, 7th edition, by Christine Barbour and Gerald C. Wright, Sage Publishers, 2016.</w:t>
      </w:r>
      <w:proofErr w:type="gramEnd"/>
    </w:p>
    <w:p w:rsidR="00776A11" w:rsidRDefault="00776A11" w:rsidP="00403895">
      <w:pPr>
        <w:rPr>
          <w:color w:val="000000"/>
        </w:rPr>
      </w:pPr>
    </w:p>
    <w:p w:rsidR="00776A11" w:rsidRDefault="00776A11" w:rsidP="00403895">
      <w:pPr>
        <w:rPr>
          <w:color w:val="000000"/>
        </w:rPr>
      </w:pPr>
      <w:r w:rsidRPr="00BD1F69">
        <w:rPr>
          <w:rFonts w:ascii="Calibri" w:hAnsi="Calibri"/>
          <w:i/>
          <w:color w:val="000000"/>
        </w:rPr>
        <w:t>The Congressional Experience</w:t>
      </w:r>
      <w:r>
        <w:rPr>
          <w:color w:val="000000"/>
        </w:rPr>
        <w:t>, 3</w:t>
      </w:r>
      <w:r w:rsidRPr="00776A11">
        <w:rPr>
          <w:color w:val="000000"/>
          <w:vertAlign w:val="superscript"/>
        </w:rPr>
        <w:t>rd</w:t>
      </w:r>
      <w:r>
        <w:rPr>
          <w:color w:val="000000"/>
        </w:rPr>
        <w:t xml:space="preserve"> Edition, by David E. Price, Westview Publishers</w:t>
      </w:r>
      <w:r w:rsidR="00BD1F69">
        <w:rPr>
          <w:color w:val="000000"/>
        </w:rPr>
        <w:t>, for the f</w:t>
      </w:r>
      <w:r>
        <w:rPr>
          <w:color w:val="000000"/>
        </w:rPr>
        <w:t>ourth edition</w:t>
      </w:r>
      <w:r w:rsidR="00BD1F69">
        <w:rPr>
          <w:color w:val="000000"/>
        </w:rPr>
        <w:t>,</w:t>
      </w:r>
      <w:r>
        <w:rPr>
          <w:color w:val="000000"/>
        </w:rPr>
        <w:t xml:space="preserve"> 2106.  </w:t>
      </w:r>
    </w:p>
    <w:p w:rsidR="00A8468D" w:rsidRDefault="00A8468D" w:rsidP="00403895">
      <w:pPr>
        <w:rPr>
          <w:color w:val="000000"/>
        </w:rPr>
      </w:pPr>
    </w:p>
    <w:p w:rsidR="00A8468D" w:rsidRDefault="00A8468D" w:rsidP="00403895">
      <w:pPr>
        <w:rPr>
          <w:color w:val="000000"/>
        </w:rPr>
      </w:pPr>
      <w:r w:rsidRPr="001962FF">
        <w:rPr>
          <w:i/>
          <w:color w:val="000000"/>
        </w:rPr>
        <w:t>Governing States and Localities</w:t>
      </w:r>
      <w:r>
        <w:rPr>
          <w:color w:val="000000"/>
        </w:rPr>
        <w:t xml:space="preserve">, </w:t>
      </w:r>
      <w:r w:rsidR="00F66B61">
        <w:rPr>
          <w:color w:val="000000"/>
        </w:rPr>
        <w:t>8th</w:t>
      </w:r>
      <w:r>
        <w:rPr>
          <w:color w:val="000000"/>
        </w:rPr>
        <w:t xml:space="preserve"> edition, Smith and Greenblat</w:t>
      </w:r>
      <w:r w:rsidR="001962FF">
        <w:rPr>
          <w:color w:val="000000"/>
        </w:rPr>
        <w:t>t</w:t>
      </w:r>
      <w:r w:rsidR="00764043">
        <w:rPr>
          <w:color w:val="000000"/>
        </w:rPr>
        <w:t>, Sage</w:t>
      </w:r>
      <w:proofErr w:type="gramStart"/>
      <w:r w:rsidR="00764043">
        <w:rPr>
          <w:color w:val="000000"/>
        </w:rPr>
        <w:t>,/</w:t>
      </w:r>
      <w:proofErr w:type="gramEnd"/>
      <w:r w:rsidR="00F66B61">
        <w:rPr>
          <w:color w:val="000000"/>
        </w:rPr>
        <w:t>CQ Press.  2020</w:t>
      </w:r>
      <w:r>
        <w:rPr>
          <w:color w:val="000000"/>
        </w:rPr>
        <w:t>.</w:t>
      </w:r>
    </w:p>
    <w:p w:rsidR="00A15F48" w:rsidRDefault="00A15F48" w:rsidP="00403895">
      <w:pPr>
        <w:rPr>
          <w:color w:val="000000"/>
        </w:rPr>
      </w:pPr>
    </w:p>
    <w:p w:rsidR="00A15F48" w:rsidRDefault="00A15F48" w:rsidP="00403895">
      <w:pPr>
        <w:rPr>
          <w:color w:val="000000"/>
        </w:rPr>
      </w:pPr>
      <w:r w:rsidRPr="00A15F48">
        <w:rPr>
          <w:i/>
          <w:color w:val="000000"/>
        </w:rPr>
        <w:t>American Government the Essentials</w:t>
      </w:r>
      <w:r>
        <w:rPr>
          <w:color w:val="000000"/>
        </w:rPr>
        <w:t>, Sage</w:t>
      </w:r>
      <w:r w:rsidR="00764043">
        <w:rPr>
          <w:color w:val="000000"/>
        </w:rPr>
        <w:t>/CQ</w:t>
      </w:r>
      <w:r>
        <w:rPr>
          <w:color w:val="000000"/>
        </w:rPr>
        <w:t xml:space="preserve"> Publishers, 2018.</w:t>
      </w:r>
    </w:p>
    <w:p w:rsidR="001809CB" w:rsidRDefault="001809CB" w:rsidP="00403895">
      <w:pPr>
        <w:rPr>
          <w:color w:val="000000"/>
        </w:rPr>
      </w:pPr>
    </w:p>
    <w:p w:rsidR="001809CB" w:rsidRDefault="001809CB" w:rsidP="00403895">
      <w:pPr>
        <w:rPr>
          <w:color w:val="000000"/>
        </w:rPr>
      </w:pPr>
      <w:proofErr w:type="gramStart"/>
      <w:r>
        <w:rPr>
          <w:i/>
          <w:color w:val="000000"/>
        </w:rPr>
        <w:t>AMGOV</w:t>
      </w:r>
      <w:r>
        <w:rPr>
          <w:color w:val="000000"/>
        </w:rPr>
        <w:t>, for Sage/CQ Press, 2018.</w:t>
      </w:r>
      <w:proofErr w:type="gramEnd"/>
    </w:p>
    <w:p w:rsidR="001809CB" w:rsidRDefault="001809CB" w:rsidP="00403895">
      <w:pPr>
        <w:rPr>
          <w:color w:val="000000"/>
        </w:rPr>
      </w:pPr>
    </w:p>
    <w:p w:rsidR="001809CB" w:rsidRDefault="001809CB" w:rsidP="00403895">
      <w:pPr>
        <w:rPr>
          <w:color w:val="000000"/>
        </w:rPr>
      </w:pPr>
      <w:r w:rsidRPr="001809CB">
        <w:rPr>
          <w:i/>
          <w:color w:val="000000"/>
        </w:rPr>
        <w:t>W</w:t>
      </w:r>
      <w:r w:rsidR="008969F3">
        <w:rPr>
          <w:i/>
          <w:color w:val="000000"/>
        </w:rPr>
        <w:t xml:space="preserve">hy States Matter: an Introduction to State Politics, </w:t>
      </w:r>
      <w:r w:rsidR="008969F3">
        <w:rPr>
          <w:color w:val="000000"/>
        </w:rPr>
        <w:t xml:space="preserve">by Moncrief and Squire </w:t>
      </w:r>
      <w:r>
        <w:rPr>
          <w:color w:val="000000"/>
        </w:rPr>
        <w:t xml:space="preserve">for </w:t>
      </w:r>
      <w:r w:rsidR="008969F3">
        <w:rPr>
          <w:color w:val="000000"/>
        </w:rPr>
        <w:t>Rowman and Littlefield, 2019.</w:t>
      </w:r>
    </w:p>
    <w:p w:rsidR="004A2AB8" w:rsidRDefault="004A2AB8" w:rsidP="00403895">
      <w:pPr>
        <w:rPr>
          <w:color w:val="000000"/>
        </w:rPr>
      </w:pPr>
    </w:p>
    <w:p w:rsidR="004A2AB8" w:rsidRDefault="004A2AB8" w:rsidP="00403895">
      <w:proofErr w:type="gramStart"/>
      <w:r w:rsidRPr="004A2AB8">
        <w:rPr>
          <w:i/>
        </w:rPr>
        <w:t>State-Local Relations in Partnership and Conflict</w:t>
      </w:r>
      <w:r>
        <w:t xml:space="preserve">, </w:t>
      </w:r>
      <w:r w:rsidR="00FA3829">
        <w:t xml:space="preserve">by Russell L. Hanson and Eric S. </w:t>
      </w:r>
      <w:proofErr w:type="spellStart"/>
      <w:r w:rsidR="00FA3829">
        <w:t>Zeemering</w:t>
      </w:r>
      <w:proofErr w:type="spellEnd"/>
      <w:r w:rsidR="00FA3829">
        <w:t xml:space="preserve">, </w:t>
      </w:r>
      <w:r>
        <w:t>Rowman and Littlefield, 2019.</w:t>
      </w:r>
      <w:proofErr w:type="gramEnd"/>
    </w:p>
    <w:p w:rsidR="00703225" w:rsidRDefault="00703225" w:rsidP="00403895"/>
    <w:p w:rsidR="00703225" w:rsidRDefault="006A2991" w:rsidP="00403895">
      <w:proofErr w:type="spellStart"/>
      <w:proofErr w:type="gramStart"/>
      <w:r>
        <w:rPr>
          <w:i/>
        </w:rPr>
        <w:lastRenderedPageBreak/>
        <w:t>OpenStax</w:t>
      </w:r>
      <w:proofErr w:type="spellEnd"/>
      <w:r>
        <w:rPr>
          <w:i/>
        </w:rPr>
        <w:t xml:space="preserve"> </w:t>
      </w:r>
      <w:r w:rsidR="00703225">
        <w:t xml:space="preserve"> </w:t>
      </w:r>
      <w:r w:rsidR="00703225" w:rsidRPr="00703225">
        <w:rPr>
          <w:i/>
        </w:rPr>
        <w:t>World</w:t>
      </w:r>
      <w:proofErr w:type="gramEnd"/>
      <w:r w:rsidR="00703225" w:rsidRPr="00703225">
        <w:rPr>
          <w:i/>
        </w:rPr>
        <w:t xml:space="preserve"> History</w:t>
      </w:r>
      <w:r w:rsidR="00703225">
        <w:t xml:space="preserve">, </w:t>
      </w:r>
      <w:proofErr w:type="spellStart"/>
      <w:r w:rsidR="00A0031A">
        <w:t>Wisewire</w:t>
      </w:r>
      <w:proofErr w:type="spellEnd"/>
      <w:r w:rsidR="00A0031A">
        <w:t xml:space="preserve"> Publishers,</w:t>
      </w:r>
      <w:r w:rsidR="00703225">
        <w:t xml:space="preserve"> 2022.</w:t>
      </w:r>
    </w:p>
    <w:p w:rsidR="006A2991" w:rsidRDefault="006A2991" w:rsidP="00403895"/>
    <w:p w:rsidR="006A2991" w:rsidRDefault="006A2991" w:rsidP="00403895">
      <w:r>
        <w:rPr>
          <w:i/>
        </w:rPr>
        <w:t xml:space="preserve">We </w:t>
      </w:r>
      <w:proofErr w:type="gramStart"/>
      <w:r>
        <w:rPr>
          <w:i/>
        </w:rPr>
        <w:t>T</w:t>
      </w:r>
      <w:r w:rsidRPr="006A2991">
        <w:rPr>
          <w:i/>
        </w:rPr>
        <w:t>he</w:t>
      </w:r>
      <w:proofErr w:type="gramEnd"/>
      <w:r w:rsidRPr="006A2991">
        <w:rPr>
          <w:i/>
        </w:rPr>
        <w:t xml:space="preserve"> People</w:t>
      </w:r>
      <w:r>
        <w:t>,</w:t>
      </w:r>
      <w:r w:rsidR="0068298C">
        <w:t xml:space="preserve"> 15 ed.,</w:t>
      </w:r>
      <w:r>
        <w:t xml:space="preserve"> by Thomas Patterson, McGraw-Hill, 2022.</w:t>
      </w:r>
    </w:p>
    <w:p w:rsidR="006B0D9E" w:rsidRDefault="006B0D9E" w:rsidP="00403895"/>
    <w:p w:rsidR="00AE2E1D" w:rsidRDefault="006B0D9E" w:rsidP="00403895">
      <w:r w:rsidRPr="00AE2E1D">
        <w:rPr>
          <w:i/>
        </w:rPr>
        <w:t>Keeping the Republic</w:t>
      </w:r>
      <w:r w:rsidR="00ED4303">
        <w:rPr>
          <w:i/>
        </w:rPr>
        <w:t>,</w:t>
      </w:r>
      <w:bookmarkStart w:id="0" w:name="_GoBack"/>
      <w:bookmarkEnd w:id="0"/>
      <w:r>
        <w:t xml:space="preserve"> 12</w:t>
      </w:r>
      <w:r w:rsidRPr="006B0D9E">
        <w:rPr>
          <w:vertAlign w:val="superscript"/>
        </w:rPr>
        <w:t>th</w:t>
      </w:r>
      <w:r>
        <w:t xml:space="preserve"> ed.,</w:t>
      </w:r>
      <w:r w:rsidRPr="006B0D9E">
        <w:t xml:space="preserve"> by Christine Barbour and Gerald C. Wright</w:t>
      </w:r>
      <w:r>
        <w:t>, CQ Press, 2022.</w:t>
      </w:r>
    </w:p>
    <w:p w:rsidR="00AE2E1D" w:rsidRDefault="00AE2E1D" w:rsidP="00403895"/>
    <w:p w:rsidR="00AE2E1D" w:rsidRDefault="00AE2E1D" w:rsidP="00403895">
      <w:r>
        <w:t>American Government</w:t>
      </w:r>
      <w:r w:rsidR="00ED4303">
        <w:t>,</w:t>
      </w:r>
      <w:r>
        <w:t xml:space="preserve"> </w:t>
      </w:r>
      <w:r w:rsidRPr="00AE2E1D">
        <w:rPr>
          <w:i/>
        </w:rPr>
        <w:t>“Go”</w:t>
      </w:r>
      <w:r>
        <w:t xml:space="preserve"> on-line textbook resource, McGraw-Hill 2023.</w:t>
      </w:r>
    </w:p>
    <w:p w:rsidR="00AE2E1D" w:rsidRDefault="00AE2E1D" w:rsidP="00403895"/>
    <w:p w:rsidR="006B0D9E" w:rsidRDefault="00AE2E1D" w:rsidP="00403895">
      <w:r>
        <w:t>American Government</w:t>
      </w:r>
      <w:r w:rsidR="00ED4303">
        <w:t xml:space="preserve">, </w:t>
      </w:r>
      <w:r>
        <w:t>“</w:t>
      </w:r>
      <w:r w:rsidRPr="00AE2E1D">
        <w:rPr>
          <w:i/>
        </w:rPr>
        <w:t xml:space="preserve">LMS” </w:t>
      </w:r>
      <w:r>
        <w:t>on-line textbook resource, McGraw-Hill. 2023.</w:t>
      </w:r>
      <w:r w:rsidR="006B0D9E">
        <w:t xml:space="preserve">  </w:t>
      </w:r>
    </w:p>
    <w:p w:rsidR="00AE2E1D" w:rsidRDefault="00AE2E1D" w:rsidP="00403895"/>
    <w:p w:rsidR="00AE2E1D" w:rsidRDefault="00AE2E1D" w:rsidP="00403895">
      <w:r>
        <w:t>American Government</w:t>
      </w:r>
      <w:proofErr w:type="gramStart"/>
      <w:r w:rsidR="00ED4303">
        <w:t xml:space="preserve">, </w:t>
      </w:r>
      <w:r>
        <w:t xml:space="preserve"> on</w:t>
      </w:r>
      <w:proofErr w:type="gramEnd"/>
      <w:r>
        <w:t xml:space="preserve">-line textbook </w:t>
      </w:r>
      <w:r w:rsidR="00ED4303">
        <w:t xml:space="preserve">and resource </w:t>
      </w:r>
      <w:r>
        <w:t xml:space="preserve">for Globalyceum, 2023. </w:t>
      </w:r>
    </w:p>
    <w:p w:rsidR="006A2991" w:rsidRDefault="006A2991" w:rsidP="00403895">
      <w:pPr>
        <w:rPr>
          <w:color w:val="000000"/>
        </w:rPr>
      </w:pPr>
    </w:p>
    <w:p w:rsidR="004A2AB8" w:rsidRDefault="004A2AB8" w:rsidP="00403895">
      <w:pPr>
        <w:rPr>
          <w:color w:val="000000"/>
        </w:rPr>
      </w:pPr>
    </w:p>
    <w:p w:rsidR="004A2AB8" w:rsidRDefault="004A2AB8" w:rsidP="00403895">
      <w:pPr>
        <w:rPr>
          <w:color w:val="000000"/>
        </w:rPr>
      </w:pPr>
    </w:p>
    <w:p w:rsidR="001962FF" w:rsidRDefault="001962FF" w:rsidP="00403895">
      <w:pPr>
        <w:rPr>
          <w:color w:val="000000"/>
        </w:rPr>
      </w:pPr>
    </w:p>
    <w:p w:rsidR="001962FF" w:rsidRDefault="001962FF"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br w:type="page"/>
      </w:r>
    </w:p>
    <w:p w:rsidR="003A54A7" w:rsidRDefault="003A54A7" w:rsidP="00403895">
      <w:pPr>
        <w:jc w:val="center"/>
        <w:rPr>
          <w:sz w:val="22"/>
          <w:szCs w:val="22"/>
        </w:rPr>
      </w:pPr>
      <w:r>
        <w:rPr>
          <w:b/>
          <w:bCs/>
          <w:sz w:val="22"/>
          <w:szCs w:val="22"/>
          <w:u w:val="single"/>
        </w:rPr>
        <w:lastRenderedPageBreak/>
        <w:t>GENEALOGICAL ACTIVITY</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"The Use of Periodic Literature in Genealogical Research", an address delivered to the Florida Society for Genealogical Research, St. Petersburg, Florida, October 11, 1979 and October 13, 1980.</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"Eastern European Research", an address delivered to the Manasota Historical and Genealogical Society, Bradenton, Florida, April 12, 1979.</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"The Hillsborough County Historical Commission", </w:t>
      </w:r>
      <w:r>
        <w:rPr>
          <w:i/>
          <w:iCs/>
          <w:sz w:val="22"/>
          <w:szCs w:val="22"/>
        </w:rPr>
        <w:t>The Florida Genealogist</w:t>
      </w:r>
      <w:r>
        <w:rPr>
          <w:sz w:val="22"/>
          <w:szCs w:val="22"/>
        </w:rPr>
        <w:t>, Volume I, Number 2, Winter 1978, pp. 3 - 4.</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"The Atlantic Bridge to Germany", a book reviews in </w:t>
      </w:r>
      <w:r>
        <w:rPr>
          <w:i/>
          <w:iCs/>
          <w:sz w:val="22"/>
          <w:szCs w:val="22"/>
        </w:rPr>
        <w:t>The Florida Genealogist</w:t>
      </w:r>
      <w:r>
        <w:rPr>
          <w:sz w:val="22"/>
          <w:szCs w:val="22"/>
        </w:rPr>
        <w:t>, Volume I.</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"The New Mexican Genealogist", a book review in</w:t>
      </w:r>
      <w:r>
        <w:rPr>
          <w:i/>
          <w:iCs/>
          <w:sz w:val="22"/>
          <w:szCs w:val="22"/>
        </w:rPr>
        <w:t xml:space="preserve"> The Florida Genealogist</w:t>
      </w:r>
      <w:r>
        <w:rPr>
          <w:sz w:val="22"/>
          <w:szCs w:val="22"/>
        </w:rPr>
        <w:t>, Volume II.</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"German Research", an address delivered to the Florida Society for Genealogical Research in St. Petersburg, Florida, October 1, 1977.</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"Beginning Foreign Research", an address delivered to the Manatee County Historical and Genealogical Society at Manatee Junior College, October 8, 1978.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"Passenger Lists in Genealogical Research", an address delivered to the Florida Society for Genealogical Research, October 24, 1981.</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"Immigration Records", an address delivered to the Florida Society for Genealogical Records, St. Petersburg, Florida, October 20, 1984.</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"Research in Central Europe", an address delivered to the Palm Harbor Genealogical Society, 1982.</w:t>
      </w:r>
    </w:p>
    <w:p w:rsidR="003A54A7" w:rsidRDefault="003A54A7" w:rsidP="00403895">
      <w:pPr>
        <w:rPr>
          <w:sz w:val="22"/>
          <w:szCs w:val="22"/>
        </w:rPr>
      </w:pPr>
    </w:p>
    <w:p w:rsidR="003A54A7" w:rsidRDefault="003A54A7" w:rsidP="00403895">
      <w:pPr>
        <w:rPr>
          <w:sz w:val="22"/>
          <w:szCs w:val="22"/>
        </w:rPr>
      </w:pPr>
      <w:r>
        <w:rPr>
          <w:sz w:val="22"/>
          <w:szCs w:val="22"/>
        </w:rPr>
        <w:t>“Why Mormons do Genealogy,” an address delivered to the Gottschee (Austria) Heritage and Genealogical Association, Quorum Hotel, Tampa, Florida, June, 2006.</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 w:rsidR="003A54A7" w:rsidRDefault="003A54A7" w:rsidP="00403895">
      <w:pPr>
        <w:rPr>
          <w:sz w:val="22"/>
          <w:szCs w:val="22"/>
        </w:rPr>
      </w:pPr>
    </w:p>
    <w:p w:rsidR="003A54A7" w:rsidRDefault="003A54A7" w:rsidP="00403895">
      <w:pPr>
        <w:rPr>
          <w:sz w:val="22"/>
          <w:szCs w:val="22"/>
        </w:rPr>
      </w:pPr>
    </w:p>
    <w:p w:rsidR="003A54A7" w:rsidRDefault="003A54A7" w:rsidP="00403895">
      <w:pPr>
        <w:rPr>
          <w:b/>
          <w:bCs/>
          <w:sz w:val="22"/>
          <w:szCs w:val="22"/>
        </w:rPr>
      </w:pPr>
    </w:p>
    <w:p w:rsidR="003A54A7" w:rsidRDefault="003A54A7" w:rsidP="00403895">
      <w:pPr>
        <w:rPr>
          <w:b/>
          <w:bCs/>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jc w:val="center"/>
        <w:rPr>
          <w:sz w:val="22"/>
          <w:szCs w:val="22"/>
        </w:rPr>
      </w:pPr>
      <w:r>
        <w:rPr>
          <w:b/>
          <w:bCs/>
          <w:sz w:val="22"/>
          <w:szCs w:val="22"/>
          <w:u w:val="single"/>
        </w:rPr>
        <w:t>GENEALOGICAL ACTIVITY</w:t>
      </w:r>
      <w:r>
        <w:rPr>
          <w:sz w:val="22"/>
          <w:szCs w:val="22"/>
        </w:rPr>
        <w:t xml:space="preserve"> (Cont.)</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"Personal Research in Europe", an address delivered to the Florida Society for Genealogical Research, October 1985.</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"Research Behind the Iron Curtain", an address delivered to the Suncoast Genealogical Society, January 20, 1986.</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"The 1910 Census as a Genealogical Resource" in </w:t>
      </w:r>
      <w:r>
        <w:rPr>
          <w:i/>
          <w:iCs/>
          <w:sz w:val="22"/>
          <w:szCs w:val="22"/>
        </w:rPr>
        <w:t>Tampa Bay History</w:t>
      </w:r>
      <w:r>
        <w:rPr>
          <w:sz w:val="22"/>
          <w:szCs w:val="22"/>
        </w:rPr>
        <w:t>, Fall/Winter 1982, pp. 92 - 93.</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"Library Collections in Florida", an address delivered to the Suncoast Genealogical Society and the Florida Society for Genealogical Research, 1989.</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"The Largest Genealogical Library in the World", an address delivered to the St. Petersburg Chapter of the Sons of the American Revolution and the Florida Society for Genealogical Research, 1988.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 xml:space="preserve">A series of over 10 articles appearing in </w:t>
      </w:r>
      <w:r>
        <w:rPr>
          <w:i/>
          <w:iCs/>
          <w:sz w:val="22"/>
          <w:szCs w:val="22"/>
        </w:rPr>
        <w:t>The Florida Genealogist</w:t>
      </w:r>
      <w:r>
        <w:rPr>
          <w:sz w:val="22"/>
          <w:szCs w:val="22"/>
        </w:rPr>
        <w:t xml:space="preserve"> in 1989 - 1990, describing holdings in Florida libraries.</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"Procrastination in Genealogical Research", an address delivered to the Suncoast Genealogical Society, Crystal Beach, Florida, December, 1989.</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sz w:val="22"/>
          <w:szCs w:val="22"/>
        </w:rPr>
        <w:t>"Immigration, Naturalization, and Passenger Lists", an address delivered to the Florida Society for Genealogical Research Inc., Seminole, Florida, and October 28, 1990.</w:t>
      </w:r>
    </w:p>
    <w:p w:rsidR="003A54A7" w:rsidRDefault="003A54A7" w:rsidP="00403895">
      <w:pPr>
        <w:rPr>
          <w:sz w:val="22"/>
          <w:szCs w:val="22"/>
        </w:rPr>
      </w:pPr>
    </w:p>
    <w:p w:rsidR="003A54A7" w:rsidRDefault="003A54A7" w:rsidP="00403895">
      <w:pPr>
        <w:rPr>
          <w:sz w:val="22"/>
          <w:szCs w:val="22"/>
        </w:rPr>
      </w:pPr>
      <w:r>
        <w:rPr>
          <w:sz w:val="22"/>
          <w:szCs w:val="22"/>
        </w:rPr>
        <w:t>Planning Genealogical trips to Hungary, Slovenia, Austria and New Jersey, an address delivered at All College Day, Tampa, Florida 2003.</w:t>
      </w:r>
    </w:p>
    <w:p w:rsidR="000434EA" w:rsidRDefault="000434EA" w:rsidP="00403895">
      <w:pPr>
        <w:rPr>
          <w:sz w:val="22"/>
          <w:szCs w:val="22"/>
        </w:rPr>
      </w:pPr>
    </w:p>
    <w:p w:rsidR="000434EA" w:rsidRDefault="000434EA" w:rsidP="00403895">
      <w:pPr>
        <w:rPr>
          <w:sz w:val="22"/>
          <w:szCs w:val="22"/>
        </w:rPr>
      </w:pPr>
      <w:r>
        <w:rPr>
          <w:sz w:val="22"/>
          <w:szCs w:val="22"/>
        </w:rPr>
        <w:t xml:space="preserve">“Family History Research in the Austro-Hungarian Empire.”  Largo, Florida Family History Center genealogy conference, March 2015. </w:t>
      </w:r>
    </w:p>
    <w:p w:rsidR="003A54A7" w:rsidRDefault="003A54A7" w:rsidP="00403895">
      <w:pPr>
        <w:rPr>
          <w:sz w:val="22"/>
          <w:szCs w:val="22"/>
        </w:rPr>
      </w:pPr>
    </w:p>
    <w:p w:rsidR="003A54A7" w:rsidRDefault="003A54A7" w:rsidP="00403895">
      <w:pPr>
        <w:rPr>
          <w:sz w:val="22"/>
          <w:szCs w:val="22"/>
        </w:rPr>
      </w:pPr>
      <w:r>
        <w:rPr>
          <w:b/>
          <w:bCs/>
          <w:sz w:val="22"/>
          <w:szCs w:val="22"/>
        </w:rPr>
        <w:t> </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b/>
          <w:bCs/>
          <w:sz w:val="22"/>
          <w:szCs w:val="22"/>
        </w:rPr>
      </w:pPr>
    </w:p>
    <w:p w:rsidR="003A54A7" w:rsidRDefault="003A54A7" w:rsidP="00403895">
      <w:pPr>
        <w:rPr>
          <w:sz w:val="22"/>
          <w:szCs w:val="22"/>
        </w:rPr>
      </w:pPr>
    </w:p>
    <w:p w:rsidR="003A54A7" w:rsidRDefault="003A54A7" w:rsidP="00403895">
      <w:pPr>
        <w:jc w:val="center"/>
        <w:rPr>
          <w:b/>
          <w:bCs/>
          <w:sz w:val="22"/>
          <w:szCs w:val="22"/>
          <w:u w:val="single"/>
        </w:rPr>
      </w:pPr>
    </w:p>
    <w:p w:rsidR="003A54A7" w:rsidRDefault="003A54A7" w:rsidP="00403895">
      <w:pPr>
        <w:jc w:val="center"/>
        <w:rPr>
          <w:b/>
          <w:bCs/>
          <w:sz w:val="22"/>
          <w:szCs w:val="22"/>
          <w:u w:val="single"/>
        </w:rPr>
      </w:pPr>
    </w:p>
    <w:p w:rsidR="003A54A7" w:rsidRDefault="003A54A7" w:rsidP="00403895">
      <w:pPr>
        <w:jc w:val="center"/>
        <w:rPr>
          <w:sz w:val="22"/>
          <w:szCs w:val="22"/>
        </w:rPr>
      </w:pPr>
      <w:r>
        <w:rPr>
          <w:b/>
          <w:bCs/>
          <w:sz w:val="22"/>
          <w:szCs w:val="22"/>
          <w:u w:val="single"/>
        </w:rPr>
        <w:t>BUSINESS AND INSURANCE BACKGROUND</w:t>
      </w:r>
    </w:p>
    <w:p w:rsidR="003A54A7" w:rsidRDefault="003A54A7" w:rsidP="00403895">
      <w:pPr>
        <w:rPr>
          <w:sz w:val="22"/>
          <w:szCs w:val="22"/>
        </w:rPr>
      </w:pPr>
    </w:p>
    <w:p w:rsidR="003A54A7" w:rsidRDefault="003A54A7" w:rsidP="00403895">
      <w:pPr>
        <w:rPr>
          <w:sz w:val="22"/>
          <w:szCs w:val="22"/>
        </w:rPr>
      </w:pPr>
      <w:r>
        <w:rPr>
          <w:sz w:val="22"/>
          <w:szCs w:val="22"/>
        </w:rPr>
        <w:t>Training:  Eckerd College, Division of Business and Professional Development, St. Petersburg, Florida.  Florida Agents 240 hour course for 2-20 License, 1981.  Graduated first in class.</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b/>
          <w:bCs/>
          <w:sz w:val="22"/>
          <w:szCs w:val="22"/>
          <w:u w:val="single"/>
        </w:rPr>
        <w:t>AFFILIATION 1981 - 1986:</w:t>
      </w:r>
    </w:p>
    <w:p w:rsidR="003A54A7" w:rsidRDefault="003A54A7" w:rsidP="00403895">
      <w:pPr>
        <w:rPr>
          <w:sz w:val="22"/>
          <w:szCs w:val="22"/>
        </w:rPr>
      </w:pPr>
    </w:p>
    <w:p w:rsidR="003A54A7" w:rsidRDefault="003A54A7" w:rsidP="00403895">
      <w:pPr>
        <w:rPr>
          <w:sz w:val="22"/>
          <w:szCs w:val="22"/>
        </w:rPr>
      </w:pPr>
      <w:r>
        <w:rPr>
          <w:sz w:val="22"/>
          <w:szCs w:val="22"/>
        </w:rPr>
        <w:t>Founder and Chief Executive Officer of Bertalan-Olive Insurance Agency, Pinellas County, Florida, a Multi-Line Independent Agency.</w:t>
      </w:r>
    </w:p>
    <w:p w:rsidR="003A54A7" w:rsidRDefault="003A54A7" w:rsidP="00403895">
      <w:pPr>
        <w:rPr>
          <w:sz w:val="22"/>
          <w:szCs w:val="22"/>
        </w:rPr>
      </w:pPr>
    </w:p>
    <w:p w:rsidR="003A54A7" w:rsidRDefault="003A54A7" w:rsidP="00403895">
      <w:pPr>
        <w:rPr>
          <w:sz w:val="22"/>
          <w:szCs w:val="22"/>
        </w:rPr>
      </w:pPr>
      <w:r>
        <w:rPr>
          <w:sz w:val="22"/>
          <w:szCs w:val="22"/>
        </w:rPr>
        <w:t>Companies represented included:  Time, Blue Cross-Blue Shield, Preferred Risk, Republic-Vanguard, Service, Bankers and Milico.</w:t>
      </w:r>
    </w:p>
    <w:p w:rsidR="003A54A7" w:rsidRDefault="003A54A7" w:rsidP="00403895">
      <w:pPr>
        <w:rPr>
          <w:sz w:val="22"/>
          <w:szCs w:val="22"/>
        </w:rPr>
      </w:pPr>
    </w:p>
    <w:p w:rsidR="003A54A7" w:rsidRDefault="003A54A7" w:rsidP="00403895">
      <w:pPr>
        <w:rPr>
          <w:sz w:val="22"/>
          <w:szCs w:val="22"/>
        </w:rPr>
      </w:pPr>
      <w:r>
        <w:rPr>
          <w:sz w:val="22"/>
          <w:szCs w:val="22"/>
        </w:rPr>
        <w:t>Responsible for all production, management and administration.</w:t>
      </w:r>
    </w:p>
    <w:p w:rsidR="003A54A7" w:rsidRDefault="003A54A7" w:rsidP="00403895">
      <w:pPr>
        <w:rPr>
          <w:sz w:val="22"/>
          <w:szCs w:val="22"/>
        </w:rPr>
      </w:pPr>
    </w:p>
    <w:p w:rsidR="003A54A7" w:rsidRDefault="003A54A7" w:rsidP="00403895">
      <w:pPr>
        <w:rPr>
          <w:sz w:val="22"/>
          <w:szCs w:val="22"/>
        </w:rPr>
      </w:pPr>
      <w:r>
        <w:rPr>
          <w:sz w:val="22"/>
          <w:szCs w:val="22"/>
        </w:rPr>
        <w:t>Numerous sales, management, award, training seminars and conferences were attended.</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b/>
          <w:bCs/>
          <w:sz w:val="22"/>
          <w:szCs w:val="22"/>
          <w:u w:val="single"/>
        </w:rPr>
        <w:t>AFFILIATION 1986 - 1989</w:t>
      </w:r>
    </w:p>
    <w:p w:rsidR="003A54A7" w:rsidRDefault="003A54A7" w:rsidP="00403895">
      <w:pPr>
        <w:rPr>
          <w:sz w:val="22"/>
          <w:szCs w:val="22"/>
        </w:rPr>
      </w:pPr>
    </w:p>
    <w:p w:rsidR="003A54A7" w:rsidRDefault="003A54A7" w:rsidP="00403895">
      <w:pPr>
        <w:rPr>
          <w:sz w:val="22"/>
          <w:szCs w:val="22"/>
        </w:rPr>
      </w:pPr>
      <w:r>
        <w:rPr>
          <w:sz w:val="22"/>
          <w:szCs w:val="22"/>
        </w:rPr>
        <w:t>Allstate Insurance, Neighborhood Office Agent.  Multi-Line Agency.</w:t>
      </w:r>
    </w:p>
    <w:p w:rsidR="003A54A7" w:rsidRDefault="003A54A7" w:rsidP="00403895">
      <w:pPr>
        <w:rPr>
          <w:sz w:val="22"/>
          <w:szCs w:val="22"/>
        </w:rPr>
      </w:pPr>
    </w:p>
    <w:p w:rsidR="003A54A7" w:rsidRDefault="003A54A7" w:rsidP="00403895">
      <w:pPr>
        <w:ind w:firstLine="1440"/>
        <w:rPr>
          <w:sz w:val="22"/>
          <w:szCs w:val="22"/>
        </w:rPr>
      </w:pPr>
      <w:r>
        <w:rPr>
          <w:sz w:val="22"/>
          <w:szCs w:val="22"/>
        </w:rPr>
        <w:t>AWARDS:       Annual Fall Life Campaign Winner 1986, 1987.</w:t>
      </w:r>
    </w:p>
    <w:p w:rsidR="003A54A7" w:rsidRDefault="003A54A7" w:rsidP="00403895">
      <w:pPr>
        <w:ind w:left="2880"/>
        <w:rPr>
          <w:sz w:val="22"/>
          <w:szCs w:val="22"/>
        </w:rPr>
      </w:pPr>
      <w:r>
        <w:rPr>
          <w:sz w:val="22"/>
          <w:szCs w:val="22"/>
        </w:rPr>
        <w:t>Honor Ring 1986, 1988.</w:t>
      </w:r>
    </w:p>
    <w:p w:rsidR="003A54A7" w:rsidRDefault="003A54A7" w:rsidP="00403895">
      <w:pPr>
        <w:rPr>
          <w:sz w:val="22"/>
          <w:szCs w:val="22"/>
        </w:rPr>
      </w:pPr>
    </w:p>
    <w:p w:rsidR="003A54A7" w:rsidRDefault="003A54A7" w:rsidP="00403895">
      <w:pPr>
        <w:ind w:firstLine="2880"/>
        <w:rPr>
          <w:sz w:val="22"/>
          <w:szCs w:val="22"/>
        </w:rPr>
      </w:pPr>
      <w:r>
        <w:rPr>
          <w:sz w:val="22"/>
          <w:szCs w:val="22"/>
        </w:rPr>
        <w:t>Commercial Passport Award 1986.</w:t>
      </w:r>
    </w:p>
    <w:p w:rsidR="003A54A7" w:rsidRDefault="003A54A7" w:rsidP="00403895">
      <w:pPr>
        <w:rPr>
          <w:sz w:val="22"/>
          <w:szCs w:val="22"/>
        </w:rPr>
      </w:pPr>
    </w:p>
    <w:p w:rsidR="003A54A7" w:rsidRDefault="003A54A7" w:rsidP="00403895">
      <w:pPr>
        <w:ind w:left="2880"/>
        <w:rPr>
          <w:sz w:val="22"/>
          <w:szCs w:val="22"/>
        </w:rPr>
      </w:pPr>
      <w:r>
        <w:rPr>
          <w:sz w:val="22"/>
          <w:szCs w:val="22"/>
        </w:rPr>
        <w:t>#1 in District in Commercial Insurance 1986, 1987, 1988, and 1989.</w:t>
      </w:r>
    </w:p>
    <w:p w:rsidR="003A54A7" w:rsidRDefault="003A54A7" w:rsidP="00403895">
      <w:pPr>
        <w:rPr>
          <w:sz w:val="22"/>
          <w:szCs w:val="22"/>
        </w:rPr>
      </w:pPr>
    </w:p>
    <w:p w:rsidR="003A54A7" w:rsidRDefault="003A54A7" w:rsidP="00403895">
      <w:pPr>
        <w:ind w:left="2880"/>
        <w:rPr>
          <w:sz w:val="22"/>
          <w:szCs w:val="22"/>
        </w:rPr>
      </w:pPr>
      <w:r>
        <w:rPr>
          <w:sz w:val="22"/>
          <w:szCs w:val="22"/>
        </w:rPr>
        <w:t>#1 in Territory and Region in Commercial Insurance 1988.</w:t>
      </w:r>
    </w:p>
    <w:p w:rsidR="003A54A7" w:rsidRDefault="003A54A7" w:rsidP="00403895">
      <w:pPr>
        <w:rPr>
          <w:sz w:val="22"/>
          <w:szCs w:val="22"/>
        </w:rPr>
      </w:pPr>
    </w:p>
    <w:p w:rsidR="003A54A7" w:rsidRDefault="003A54A7" w:rsidP="00403895">
      <w:pPr>
        <w:ind w:left="2880"/>
        <w:rPr>
          <w:sz w:val="22"/>
          <w:szCs w:val="22"/>
        </w:rPr>
      </w:pPr>
      <w:r>
        <w:rPr>
          <w:sz w:val="22"/>
          <w:szCs w:val="22"/>
        </w:rPr>
        <w:t>1st Quarter Promotion Winner 1988.</w:t>
      </w: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p>
    <w:p w:rsidR="003A54A7" w:rsidRDefault="003A54A7" w:rsidP="00403895">
      <w:pPr>
        <w:rPr>
          <w:sz w:val="22"/>
          <w:szCs w:val="22"/>
        </w:rPr>
      </w:pPr>
      <w:r>
        <w:rPr>
          <w:b/>
          <w:bCs/>
          <w:sz w:val="22"/>
          <w:szCs w:val="22"/>
          <w:u w:val="single"/>
        </w:rPr>
        <w:t>AIM INSURANCE</w:t>
      </w:r>
      <w:r>
        <w:rPr>
          <w:sz w:val="22"/>
          <w:szCs w:val="22"/>
        </w:rPr>
        <w:t xml:space="preserve"> Licensed Resident Agent, Surety Casualty Insurance Agency, Inc., Clearwater, Florida.  Responsibility for Sales, Market Direction and Leadership in Commercial, Life, Health and Personal Lines Insurance.</w:t>
      </w:r>
    </w:p>
    <w:p w:rsidR="003A54A7" w:rsidRDefault="003A54A7" w:rsidP="00403895">
      <w:pPr>
        <w:rPr>
          <w:sz w:val="22"/>
          <w:szCs w:val="22"/>
        </w:rPr>
      </w:pPr>
      <w:r>
        <w:rPr>
          <w:sz w:val="22"/>
          <w:szCs w:val="22"/>
        </w:rPr>
        <w:t> </w:t>
      </w:r>
    </w:p>
    <w:p w:rsidR="003A54A7" w:rsidRDefault="003A54A7" w:rsidP="00403895">
      <w:pPr>
        <w:rPr>
          <w:b/>
          <w:bCs/>
          <w:sz w:val="22"/>
          <w:szCs w:val="22"/>
          <w:u w:val="single"/>
        </w:rPr>
      </w:pPr>
      <w:r>
        <w:rPr>
          <w:b/>
          <w:bCs/>
          <w:sz w:val="22"/>
          <w:szCs w:val="22"/>
          <w:u w:val="single"/>
        </w:rPr>
        <w:t>AFFILIATION 1993 - 1996</w:t>
      </w:r>
    </w:p>
    <w:p w:rsidR="003A54A7" w:rsidRDefault="003A54A7" w:rsidP="00403895">
      <w:pPr>
        <w:rPr>
          <w:b/>
          <w:bCs/>
          <w:sz w:val="22"/>
          <w:szCs w:val="22"/>
        </w:rPr>
      </w:pPr>
    </w:p>
    <w:p w:rsidR="003A54A7" w:rsidRDefault="003A54A7" w:rsidP="00403895">
      <w:pPr>
        <w:rPr>
          <w:b/>
          <w:bCs/>
          <w:sz w:val="22"/>
          <w:szCs w:val="22"/>
        </w:rPr>
      </w:pPr>
      <w:r>
        <w:rPr>
          <w:sz w:val="22"/>
          <w:szCs w:val="22"/>
        </w:rPr>
        <w:t>Associate Agent, Nationwide Insurance Companies, Tampa, Lakeland, Brandon and Orlando, Florida.  Produced over $1,000,000 in commercial premium.</w:t>
      </w:r>
    </w:p>
    <w:p w:rsidR="003A54A7" w:rsidRDefault="003A54A7" w:rsidP="00403895">
      <w:pPr>
        <w:rPr>
          <w:b/>
          <w:bCs/>
          <w:sz w:val="22"/>
          <w:szCs w:val="22"/>
          <w:u w:val="single"/>
        </w:rPr>
      </w:pPr>
    </w:p>
    <w:p w:rsidR="003A54A7" w:rsidRDefault="003A54A7" w:rsidP="00403895">
      <w:pPr>
        <w:rPr>
          <w:b/>
          <w:bCs/>
          <w:sz w:val="22"/>
          <w:szCs w:val="22"/>
          <w:u w:val="single"/>
        </w:rPr>
      </w:pPr>
      <w:r>
        <w:rPr>
          <w:b/>
          <w:bCs/>
          <w:sz w:val="22"/>
          <w:szCs w:val="22"/>
          <w:u w:val="single"/>
        </w:rPr>
        <w:t>AFFILIATION 1996 - 2001</w:t>
      </w:r>
    </w:p>
    <w:p w:rsidR="003A54A7" w:rsidRPr="0019484A" w:rsidRDefault="0019484A" w:rsidP="00403895">
      <w:pPr>
        <w:rPr>
          <w:sz w:val="22"/>
          <w:szCs w:val="22"/>
        </w:rPr>
      </w:pPr>
      <w:r>
        <w:rPr>
          <w:sz w:val="22"/>
          <w:szCs w:val="22"/>
        </w:rPr>
        <w:t xml:space="preserve">Manager: L&amp;B Insurance, </w:t>
      </w:r>
      <w:r w:rsidR="003A54A7">
        <w:rPr>
          <w:sz w:val="22"/>
          <w:szCs w:val="22"/>
        </w:rPr>
        <w:t>Clearwater, Florida.  Ran the property and casualty division, produced commercial and personal lines insurance and obtained new markets.   </w:t>
      </w:r>
    </w:p>
    <w:p w:rsidR="003A54A7" w:rsidRPr="007C51F5" w:rsidRDefault="003A54A7" w:rsidP="00403895">
      <w:pPr>
        <w:rPr>
          <w:sz w:val="20"/>
          <w:szCs w:val="20"/>
        </w:rPr>
      </w:pPr>
    </w:p>
    <w:sectPr w:rsidR="003A54A7" w:rsidRPr="007C51F5" w:rsidSect="00F7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tarel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6DD"/>
    <w:multiLevelType w:val="hybridMultilevel"/>
    <w:tmpl w:val="279CD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7572F61"/>
    <w:multiLevelType w:val="hybridMultilevel"/>
    <w:tmpl w:val="A61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95"/>
    <w:rsid w:val="000218A8"/>
    <w:rsid w:val="000240DA"/>
    <w:rsid w:val="00034058"/>
    <w:rsid w:val="000434EA"/>
    <w:rsid w:val="00051279"/>
    <w:rsid w:val="000A2F88"/>
    <w:rsid w:val="000A5434"/>
    <w:rsid w:val="000C34D9"/>
    <w:rsid w:val="000C5E4D"/>
    <w:rsid w:val="000E68EF"/>
    <w:rsid w:val="00105510"/>
    <w:rsid w:val="00117A4B"/>
    <w:rsid w:val="0012599A"/>
    <w:rsid w:val="00143B77"/>
    <w:rsid w:val="00152FB6"/>
    <w:rsid w:val="0016128C"/>
    <w:rsid w:val="001809CB"/>
    <w:rsid w:val="0019484A"/>
    <w:rsid w:val="001962FF"/>
    <w:rsid w:val="001A5225"/>
    <w:rsid w:val="00252835"/>
    <w:rsid w:val="00275268"/>
    <w:rsid w:val="002A20EB"/>
    <w:rsid w:val="002A6DCA"/>
    <w:rsid w:val="002C1FF8"/>
    <w:rsid w:val="002D73A1"/>
    <w:rsid w:val="003138CC"/>
    <w:rsid w:val="00334584"/>
    <w:rsid w:val="00360F7A"/>
    <w:rsid w:val="003721D1"/>
    <w:rsid w:val="00380B59"/>
    <w:rsid w:val="003A2B26"/>
    <w:rsid w:val="003A54A7"/>
    <w:rsid w:val="003E6680"/>
    <w:rsid w:val="003F0D1E"/>
    <w:rsid w:val="00401863"/>
    <w:rsid w:val="00403895"/>
    <w:rsid w:val="00412A6B"/>
    <w:rsid w:val="00426C50"/>
    <w:rsid w:val="00496302"/>
    <w:rsid w:val="004A2AB8"/>
    <w:rsid w:val="004C678E"/>
    <w:rsid w:val="004E16E3"/>
    <w:rsid w:val="004F21FF"/>
    <w:rsid w:val="00527CBC"/>
    <w:rsid w:val="00562348"/>
    <w:rsid w:val="00582E6D"/>
    <w:rsid w:val="005960EA"/>
    <w:rsid w:val="006000C7"/>
    <w:rsid w:val="00625E3C"/>
    <w:rsid w:val="00662C6B"/>
    <w:rsid w:val="0068298C"/>
    <w:rsid w:val="00695942"/>
    <w:rsid w:val="006A2991"/>
    <w:rsid w:val="006B0D9E"/>
    <w:rsid w:val="006E2B95"/>
    <w:rsid w:val="006F63ED"/>
    <w:rsid w:val="00703225"/>
    <w:rsid w:val="00710B22"/>
    <w:rsid w:val="00712B14"/>
    <w:rsid w:val="007275EB"/>
    <w:rsid w:val="00750739"/>
    <w:rsid w:val="00760F5C"/>
    <w:rsid w:val="00764043"/>
    <w:rsid w:val="00776A11"/>
    <w:rsid w:val="007960F5"/>
    <w:rsid w:val="007C51F5"/>
    <w:rsid w:val="00800DCA"/>
    <w:rsid w:val="008320A7"/>
    <w:rsid w:val="0083227D"/>
    <w:rsid w:val="0086492D"/>
    <w:rsid w:val="0089564F"/>
    <w:rsid w:val="008969F3"/>
    <w:rsid w:val="008B0DC8"/>
    <w:rsid w:val="008C4B70"/>
    <w:rsid w:val="008D5E77"/>
    <w:rsid w:val="008F4AD1"/>
    <w:rsid w:val="009527F6"/>
    <w:rsid w:val="0096470B"/>
    <w:rsid w:val="009B17CF"/>
    <w:rsid w:val="009C670B"/>
    <w:rsid w:val="009E6F40"/>
    <w:rsid w:val="00A0031A"/>
    <w:rsid w:val="00A15F48"/>
    <w:rsid w:val="00A230EB"/>
    <w:rsid w:val="00A73EE5"/>
    <w:rsid w:val="00A8468D"/>
    <w:rsid w:val="00AE2E1D"/>
    <w:rsid w:val="00AE3A21"/>
    <w:rsid w:val="00B057C8"/>
    <w:rsid w:val="00B067BE"/>
    <w:rsid w:val="00B24548"/>
    <w:rsid w:val="00BC7279"/>
    <w:rsid w:val="00BD1F69"/>
    <w:rsid w:val="00C046F5"/>
    <w:rsid w:val="00C20193"/>
    <w:rsid w:val="00C20B05"/>
    <w:rsid w:val="00C2274F"/>
    <w:rsid w:val="00C62BEF"/>
    <w:rsid w:val="00C92BFC"/>
    <w:rsid w:val="00CA2D4F"/>
    <w:rsid w:val="00CE4980"/>
    <w:rsid w:val="00D233C6"/>
    <w:rsid w:val="00D444EC"/>
    <w:rsid w:val="00D51653"/>
    <w:rsid w:val="00D635F0"/>
    <w:rsid w:val="00D77D12"/>
    <w:rsid w:val="00D82356"/>
    <w:rsid w:val="00DE01E0"/>
    <w:rsid w:val="00DF55F1"/>
    <w:rsid w:val="00E0214A"/>
    <w:rsid w:val="00E12001"/>
    <w:rsid w:val="00E61107"/>
    <w:rsid w:val="00E911A9"/>
    <w:rsid w:val="00EC5D7A"/>
    <w:rsid w:val="00ED4303"/>
    <w:rsid w:val="00EE289A"/>
    <w:rsid w:val="00F20AC7"/>
    <w:rsid w:val="00F262BB"/>
    <w:rsid w:val="00F30AA4"/>
    <w:rsid w:val="00F36B5D"/>
    <w:rsid w:val="00F40D46"/>
    <w:rsid w:val="00F60E17"/>
    <w:rsid w:val="00F66B61"/>
    <w:rsid w:val="00F749FC"/>
    <w:rsid w:val="00F80691"/>
    <w:rsid w:val="00FA3829"/>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95"/>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152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03895"/>
    <w:rPr>
      <w:rFonts w:cs="Times New Roman"/>
      <w:color w:val="0000FF"/>
      <w:u w:val="single"/>
    </w:rPr>
  </w:style>
  <w:style w:type="character" w:customStyle="1" w:styleId="Heading2Char">
    <w:name w:val="Heading 2 Char"/>
    <w:basedOn w:val="DefaultParagraphFont"/>
    <w:link w:val="Heading2"/>
    <w:semiHidden/>
    <w:rsid w:val="00152FB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D635F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35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6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95"/>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152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03895"/>
    <w:rPr>
      <w:rFonts w:cs="Times New Roman"/>
      <w:color w:val="0000FF"/>
      <w:u w:val="single"/>
    </w:rPr>
  </w:style>
  <w:style w:type="character" w:customStyle="1" w:styleId="Heading2Char">
    <w:name w:val="Heading 2 Char"/>
    <w:basedOn w:val="DefaultParagraphFont"/>
    <w:link w:val="Heading2"/>
    <w:semiHidden/>
    <w:rsid w:val="00152FB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D635F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35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6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34">
      <w:bodyDiv w:val="1"/>
      <w:marLeft w:val="0"/>
      <w:marRight w:val="0"/>
      <w:marTop w:val="0"/>
      <w:marBottom w:val="0"/>
      <w:divBdr>
        <w:top w:val="none" w:sz="0" w:space="0" w:color="auto"/>
        <w:left w:val="none" w:sz="0" w:space="0" w:color="auto"/>
        <w:bottom w:val="none" w:sz="0" w:space="0" w:color="auto"/>
        <w:right w:val="none" w:sz="0" w:space="0" w:color="auto"/>
      </w:divBdr>
    </w:div>
    <w:div w:id="79915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rtala@tampabay.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16</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John J</vt:lpstr>
    </vt:vector>
  </TitlesOfParts>
  <Company>Hewlett-Packard Company</Company>
  <LinksUpToDate>false</LinksUpToDate>
  <CharactersWithSpaces>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dc:title>
  <dc:creator>Owner</dc:creator>
  <cp:lastModifiedBy>John</cp:lastModifiedBy>
  <cp:revision>7</cp:revision>
  <cp:lastPrinted>2009-04-07T15:29:00Z</cp:lastPrinted>
  <dcterms:created xsi:type="dcterms:W3CDTF">2022-12-14T16:08:00Z</dcterms:created>
  <dcterms:modified xsi:type="dcterms:W3CDTF">2023-04-06T00:57:00Z</dcterms:modified>
</cp:coreProperties>
</file>