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BE" w:rsidRDefault="00F77019" w:rsidP="00C812B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-Bold" w:hAnsi="Garamond-Bold" w:cs="Garamond-Bold"/>
          <w:b/>
          <w:bCs/>
          <w:sz w:val="24"/>
          <w:szCs w:val="24"/>
        </w:rPr>
        <w:t>Expenditure Approval</w:t>
      </w:r>
      <w:r w:rsidR="00BE3B17">
        <w:rPr>
          <w:rFonts w:ascii="Garamond-Bold" w:hAnsi="Garamond-Bold" w:cs="Garamond-Bold"/>
          <w:b/>
          <w:bCs/>
          <w:sz w:val="24"/>
          <w:szCs w:val="24"/>
        </w:rPr>
        <w:t xml:space="preserve"> Guidelines</w:t>
      </w:r>
    </w:p>
    <w:p w:rsidR="00C812BE" w:rsidRDefault="00E440F4" w:rsidP="00C812B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USF Tampa </w:t>
      </w:r>
    </w:p>
    <w:p w:rsidR="00C812BE" w:rsidRDefault="00285FC6" w:rsidP="00C812B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Effective June 4</w:t>
      </w:r>
      <w:r w:rsidR="00E11FC5">
        <w:rPr>
          <w:rFonts w:ascii="Garamond-Bold" w:hAnsi="Garamond-Bold" w:cs="Garamond-Bold"/>
          <w:b/>
          <w:bCs/>
          <w:sz w:val="25"/>
          <w:szCs w:val="25"/>
        </w:rPr>
        <w:t>, 2019</w:t>
      </w:r>
    </w:p>
    <w:p w:rsidR="00C812BE" w:rsidRDefault="00C812BE" w:rsidP="00C812B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5"/>
          <w:szCs w:val="25"/>
        </w:rPr>
      </w:pPr>
    </w:p>
    <w:p w:rsidR="00FB3DF8" w:rsidRDefault="00E11FC5" w:rsidP="00FB3D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Effective June 4, 2019</w:t>
      </w:r>
      <w:r w:rsidR="002D4717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expenditures</w:t>
      </w:r>
      <w:r w:rsidR="002D4717">
        <w:rPr>
          <w:rFonts w:ascii="Garamond" w:hAnsi="Garamond" w:cs="Garamond"/>
          <w:sz w:val="24"/>
          <w:szCs w:val="24"/>
        </w:rPr>
        <w:t xml:space="preserve"> </w:t>
      </w:r>
      <w:r w:rsidR="00285FC6">
        <w:rPr>
          <w:rFonts w:ascii="Garamond" w:hAnsi="Garamond" w:cs="Garamond"/>
          <w:sz w:val="24"/>
          <w:szCs w:val="24"/>
        </w:rPr>
        <w:t>at or greater than $25</w:t>
      </w:r>
      <w:r>
        <w:rPr>
          <w:rFonts w:ascii="Garamond" w:hAnsi="Garamond" w:cs="Garamond"/>
          <w:sz w:val="24"/>
          <w:szCs w:val="24"/>
        </w:rPr>
        <w:t xml:space="preserve">,000 </w:t>
      </w:r>
      <w:r w:rsidR="003E6A40">
        <w:rPr>
          <w:rFonts w:ascii="Garamond" w:hAnsi="Garamond" w:cs="Garamond"/>
          <w:sz w:val="24"/>
          <w:szCs w:val="24"/>
        </w:rPr>
        <w:t xml:space="preserve">within </w:t>
      </w:r>
      <w:r>
        <w:rPr>
          <w:rFonts w:ascii="Garamond" w:hAnsi="Garamond" w:cs="Garamond"/>
          <w:sz w:val="24"/>
          <w:szCs w:val="24"/>
        </w:rPr>
        <w:t xml:space="preserve">USF Tampa </w:t>
      </w:r>
      <w:r w:rsidR="003E6A40">
        <w:rPr>
          <w:rFonts w:ascii="Garamond" w:hAnsi="Garamond" w:cs="Garamond"/>
          <w:sz w:val="24"/>
          <w:szCs w:val="24"/>
        </w:rPr>
        <w:t xml:space="preserve">will </w:t>
      </w:r>
      <w:r w:rsidR="000D33FA">
        <w:rPr>
          <w:rFonts w:ascii="Garamond" w:hAnsi="Garamond" w:cs="Garamond"/>
          <w:sz w:val="24"/>
          <w:szCs w:val="24"/>
        </w:rPr>
        <w:t>be suspended</w:t>
      </w:r>
      <w:r w:rsidR="00D13FFD">
        <w:rPr>
          <w:rFonts w:ascii="Garamond" w:hAnsi="Garamond" w:cs="Garamond"/>
          <w:sz w:val="24"/>
          <w:szCs w:val="24"/>
        </w:rPr>
        <w:t xml:space="preserve">, delayed, or frozen.  </w:t>
      </w:r>
      <w:r w:rsidR="00BE3B17">
        <w:rPr>
          <w:rFonts w:ascii="Garamond" w:hAnsi="Garamond" w:cs="Garamond"/>
          <w:sz w:val="24"/>
          <w:szCs w:val="24"/>
        </w:rPr>
        <w:t>Any expenditure exceeding the level indicated</w:t>
      </w:r>
      <w:r w:rsidR="000E43C7">
        <w:rPr>
          <w:rFonts w:ascii="Garamond" w:hAnsi="Garamond" w:cs="Garamond"/>
          <w:sz w:val="24"/>
          <w:szCs w:val="24"/>
        </w:rPr>
        <w:t xml:space="preserve"> will need to be approved in accordance with the guidelines bel</w:t>
      </w:r>
      <w:r w:rsidR="0043699E">
        <w:rPr>
          <w:rFonts w:ascii="Garamond" w:hAnsi="Garamond" w:cs="Garamond"/>
          <w:sz w:val="24"/>
          <w:szCs w:val="24"/>
        </w:rPr>
        <w:t xml:space="preserve">ow. Actions will require </w:t>
      </w:r>
      <w:r w:rsidR="000E43C7">
        <w:rPr>
          <w:rFonts w:ascii="Garamond" w:hAnsi="Garamond" w:cs="Garamond"/>
          <w:sz w:val="24"/>
          <w:szCs w:val="24"/>
        </w:rPr>
        <w:t>app</w:t>
      </w:r>
      <w:r w:rsidR="0043699E">
        <w:rPr>
          <w:rFonts w:ascii="Garamond" w:hAnsi="Garamond" w:cs="Garamond"/>
          <w:sz w:val="24"/>
          <w:szCs w:val="24"/>
        </w:rPr>
        <w:t>roval by the Sr. Vice President</w:t>
      </w:r>
      <w:r w:rsidR="009B0629">
        <w:rPr>
          <w:rFonts w:ascii="Garamond" w:hAnsi="Garamond" w:cs="Garamond"/>
          <w:sz w:val="24"/>
          <w:szCs w:val="24"/>
        </w:rPr>
        <w:t xml:space="preserve"> or Designee</w:t>
      </w:r>
      <w:r w:rsidR="003E6A40">
        <w:rPr>
          <w:rFonts w:ascii="Garamond" w:hAnsi="Garamond" w:cs="Garamond"/>
          <w:sz w:val="24"/>
          <w:szCs w:val="24"/>
        </w:rPr>
        <w:t xml:space="preserve">.  </w:t>
      </w:r>
    </w:p>
    <w:p w:rsidR="003E6A40" w:rsidRDefault="003E6A40" w:rsidP="00FB3D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6A40" w:rsidRPr="003E6A40" w:rsidRDefault="00285FC6" w:rsidP="003E6A4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  <w:u w:val="single"/>
        </w:rPr>
        <w:t xml:space="preserve">The following funding sources are </w:t>
      </w:r>
      <w:r w:rsidRPr="00285FC6">
        <w:rPr>
          <w:rFonts w:ascii="Garamond" w:hAnsi="Garamond" w:cs="Garamond"/>
          <w:b/>
          <w:i/>
          <w:sz w:val="24"/>
          <w:szCs w:val="24"/>
          <w:u w:val="single"/>
        </w:rPr>
        <w:t>EXEMPT</w:t>
      </w:r>
      <w:r w:rsidR="003E6A40">
        <w:rPr>
          <w:rFonts w:ascii="Garamond" w:hAnsi="Garamond" w:cs="Garamond"/>
          <w:i/>
          <w:sz w:val="24"/>
          <w:szCs w:val="24"/>
          <w:u w:val="single"/>
        </w:rPr>
        <w:t>:</w:t>
      </w:r>
    </w:p>
    <w:p w:rsidR="00BF5B86" w:rsidRPr="00BF5B86" w:rsidRDefault="00BF5B86" w:rsidP="00BF5B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BF5B86">
        <w:rPr>
          <w:rFonts w:ascii="Garamond" w:hAnsi="Garamond" w:cs="Garamond"/>
          <w:sz w:val="24"/>
          <w:szCs w:val="24"/>
        </w:rPr>
        <w:t xml:space="preserve">C&amp;G, </w:t>
      </w:r>
      <w:r w:rsidR="005078EF">
        <w:rPr>
          <w:rFonts w:ascii="Garamond" w:hAnsi="Garamond" w:cs="Garamond"/>
          <w:sz w:val="24"/>
          <w:szCs w:val="24"/>
        </w:rPr>
        <w:t xml:space="preserve">RIA, </w:t>
      </w:r>
      <w:r w:rsidRPr="00BF5B86">
        <w:rPr>
          <w:rFonts w:ascii="Garamond" w:hAnsi="Garamond" w:cs="Garamond"/>
          <w:sz w:val="24"/>
          <w:szCs w:val="24"/>
        </w:rPr>
        <w:t>Foundations, Financial Aid</w:t>
      </w:r>
      <w:r w:rsidR="00193357">
        <w:rPr>
          <w:rFonts w:ascii="Garamond" w:hAnsi="Garamond" w:cs="Garamond"/>
          <w:sz w:val="24"/>
          <w:szCs w:val="24"/>
        </w:rPr>
        <w:t>, Auxiliary</w:t>
      </w:r>
      <w:r w:rsidRPr="00BF5B86">
        <w:rPr>
          <w:rFonts w:ascii="Garamond" w:hAnsi="Garamond" w:cs="Garamond"/>
          <w:sz w:val="24"/>
          <w:szCs w:val="24"/>
        </w:rPr>
        <w:t xml:space="preserve"> funds</w:t>
      </w:r>
    </w:p>
    <w:p w:rsidR="00193357" w:rsidRPr="00193357" w:rsidRDefault="00BF5B86" w:rsidP="001933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BF5B86">
        <w:rPr>
          <w:rFonts w:ascii="Garamond" w:hAnsi="Garamond" w:cs="Garamond"/>
          <w:sz w:val="24"/>
          <w:szCs w:val="24"/>
        </w:rPr>
        <w:t>Existing encumbrances</w:t>
      </w:r>
      <w:r w:rsidR="007926F8">
        <w:rPr>
          <w:rFonts w:ascii="Garamond" w:hAnsi="Garamond" w:cs="Garamond"/>
          <w:sz w:val="24"/>
          <w:szCs w:val="24"/>
        </w:rPr>
        <w:t xml:space="preserve"> </w:t>
      </w:r>
      <w:r w:rsidR="00285FC6">
        <w:rPr>
          <w:rFonts w:ascii="Garamond" w:hAnsi="Garamond" w:cs="Garamond"/>
          <w:sz w:val="24"/>
          <w:szCs w:val="24"/>
        </w:rPr>
        <w:t xml:space="preserve">on any funding source </w:t>
      </w:r>
      <w:r w:rsidR="007926F8">
        <w:rPr>
          <w:rFonts w:ascii="Garamond" w:hAnsi="Garamond" w:cs="Garamond"/>
          <w:sz w:val="24"/>
          <w:szCs w:val="24"/>
        </w:rPr>
        <w:t>less than $25,000</w:t>
      </w:r>
    </w:p>
    <w:p w:rsidR="00BF5B86" w:rsidRDefault="00BF5B86" w:rsidP="00BF5B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Utilities</w:t>
      </w:r>
    </w:p>
    <w:p w:rsidR="00BF5B86" w:rsidRPr="00D91F7A" w:rsidRDefault="00BF5B86" w:rsidP="00D91F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Existing contractual obligations with a </w:t>
      </w:r>
      <w:r w:rsidRPr="00285FC6">
        <w:rPr>
          <w:rFonts w:ascii="Garamond" w:hAnsi="Garamond" w:cs="Garamond"/>
          <w:b/>
          <w:sz w:val="24"/>
          <w:szCs w:val="24"/>
          <w:u w:val="single"/>
        </w:rPr>
        <w:t>third party</w:t>
      </w:r>
    </w:p>
    <w:p w:rsidR="00BF5B86" w:rsidRPr="00BF5B86" w:rsidRDefault="00BF5B86" w:rsidP="00BF5B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26992" w:rsidRDefault="00FB2935" w:rsidP="00C812B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All requests for </w:t>
      </w:r>
      <w:r w:rsidR="00C812BE">
        <w:rPr>
          <w:rFonts w:ascii="Garamond" w:hAnsi="Garamond" w:cs="Garamond"/>
          <w:sz w:val="24"/>
          <w:szCs w:val="24"/>
        </w:rPr>
        <w:t xml:space="preserve">exceptions </w:t>
      </w:r>
      <w:r w:rsidR="00C812BE" w:rsidRPr="002D4717">
        <w:rPr>
          <w:rFonts w:ascii="Garamond-Italic" w:hAnsi="Garamond-Italic" w:cs="Garamond-Italic"/>
          <w:i/>
          <w:iCs/>
          <w:sz w:val="24"/>
          <w:szCs w:val="24"/>
        </w:rPr>
        <w:t>must</w:t>
      </w:r>
      <w:r w:rsidR="00C812B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="00C812BE">
        <w:rPr>
          <w:rFonts w:ascii="Garamond" w:hAnsi="Garamond" w:cs="Garamond"/>
          <w:sz w:val="24"/>
          <w:szCs w:val="24"/>
        </w:rPr>
        <w:t xml:space="preserve">be submitted in writing </w:t>
      </w:r>
      <w:r w:rsidR="009917DC">
        <w:rPr>
          <w:rFonts w:ascii="Garamond" w:hAnsi="Garamond" w:cs="Garamond"/>
          <w:sz w:val="24"/>
          <w:szCs w:val="24"/>
        </w:rPr>
        <w:t xml:space="preserve">using the </w:t>
      </w:r>
      <w:r w:rsidR="009917DC" w:rsidRPr="009917DC">
        <w:rPr>
          <w:rFonts w:ascii="Garamond" w:hAnsi="Garamond" w:cs="Garamond"/>
          <w:b/>
          <w:sz w:val="24"/>
          <w:szCs w:val="24"/>
        </w:rPr>
        <w:t>Expenditure Approval</w:t>
      </w:r>
      <w:r w:rsidR="009917DC">
        <w:rPr>
          <w:rFonts w:ascii="Garamond" w:hAnsi="Garamond" w:cs="Garamond"/>
          <w:sz w:val="24"/>
          <w:szCs w:val="24"/>
        </w:rPr>
        <w:t xml:space="preserve"> </w:t>
      </w:r>
      <w:r w:rsidR="002D4717">
        <w:rPr>
          <w:rFonts w:ascii="Garamond" w:hAnsi="Garamond" w:cs="Garamond"/>
          <w:b/>
          <w:sz w:val="24"/>
          <w:szCs w:val="24"/>
        </w:rPr>
        <w:t>Form</w:t>
      </w:r>
      <w:r w:rsidR="00426992">
        <w:rPr>
          <w:rFonts w:ascii="Garamond" w:hAnsi="Garamond" w:cs="Garamond"/>
          <w:sz w:val="24"/>
          <w:szCs w:val="24"/>
        </w:rPr>
        <w:t xml:space="preserve"> to:</w:t>
      </w:r>
    </w:p>
    <w:p w:rsidR="00426992" w:rsidRPr="00426992" w:rsidRDefault="00426992" w:rsidP="00426992">
      <w:pPr>
        <w:pStyle w:val="ListParagraph"/>
        <w:widowControl w:val="0"/>
        <w:numPr>
          <w:ilvl w:val="1"/>
          <w:numId w:val="19"/>
        </w:numPr>
        <w:spacing w:after="0" w:line="240" w:lineRule="auto"/>
        <w:ind w:right="256" w:hanging="540"/>
        <w:contextualSpacing w:val="0"/>
        <w:rPr>
          <w:rFonts w:ascii="Garamond" w:hAnsi="Garamond"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Academic Affairs,</w:t>
      </w:r>
      <w:r w:rsidRPr="00426992">
        <w:rPr>
          <w:rFonts w:ascii="Garamond" w:hAnsi="Garamond"/>
          <w:bCs/>
          <w:sz w:val="24"/>
          <w:szCs w:val="24"/>
        </w:rPr>
        <w:t xml:space="preserve"> submit requests to </w:t>
      </w:r>
      <w:hyperlink r:id="rId7" w:history="1">
        <w:r w:rsidRPr="00426992">
          <w:rPr>
            <w:rStyle w:val="Hyperlink"/>
            <w:rFonts w:ascii="Garamond" w:hAnsi="Garamond"/>
            <w:bCs/>
            <w:sz w:val="24"/>
            <w:szCs w:val="24"/>
          </w:rPr>
          <w:t>srd@usf.edu</w:t>
        </w:r>
      </w:hyperlink>
      <w:r w:rsidRPr="00426992">
        <w:rPr>
          <w:rFonts w:ascii="Garamond" w:hAnsi="Garamond"/>
          <w:bCs/>
          <w:sz w:val="24"/>
          <w:szCs w:val="24"/>
        </w:rPr>
        <w:t>.</w:t>
      </w:r>
    </w:p>
    <w:p w:rsidR="00426992" w:rsidRPr="00426992" w:rsidRDefault="00426992" w:rsidP="00426992">
      <w:pPr>
        <w:pStyle w:val="ListParagraph"/>
        <w:widowControl w:val="0"/>
        <w:numPr>
          <w:ilvl w:val="1"/>
          <w:numId w:val="19"/>
        </w:numPr>
        <w:spacing w:after="0" w:line="240" w:lineRule="auto"/>
        <w:ind w:right="256" w:hanging="540"/>
        <w:contextualSpacing w:val="0"/>
        <w:rPr>
          <w:rFonts w:ascii="Garamond" w:hAnsi="Garamond"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Research &amp; Innovation</w:t>
      </w:r>
      <w:r w:rsidRPr="00426992">
        <w:rPr>
          <w:rFonts w:ascii="Garamond" w:hAnsi="Garamond"/>
          <w:bCs/>
          <w:sz w:val="24"/>
          <w:szCs w:val="24"/>
        </w:rPr>
        <w:t xml:space="preserve">, submit requests to </w:t>
      </w:r>
      <w:hyperlink r:id="rId8" w:history="1">
        <w:r w:rsidRPr="00426992">
          <w:rPr>
            <w:rStyle w:val="Hyperlink"/>
            <w:rFonts w:ascii="Garamond" w:hAnsi="Garamond"/>
            <w:bCs/>
            <w:sz w:val="24"/>
            <w:szCs w:val="24"/>
          </w:rPr>
          <w:t>RPUIG@usf.edu</w:t>
        </w:r>
      </w:hyperlink>
    </w:p>
    <w:p w:rsidR="00426992" w:rsidRPr="00426992" w:rsidRDefault="00426992" w:rsidP="00426992">
      <w:pPr>
        <w:pStyle w:val="ListParagraph"/>
        <w:widowControl w:val="0"/>
        <w:numPr>
          <w:ilvl w:val="1"/>
          <w:numId w:val="19"/>
        </w:numPr>
        <w:spacing w:after="0" w:line="240" w:lineRule="auto"/>
        <w:ind w:right="256" w:hanging="540"/>
        <w:contextualSpacing w:val="0"/>
        <w:rPr>
          <w:rFonts w:ascii="Garamond" w:hAnsi="Garamond"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USF Advancement &amp; Alumni</w:t>
      </w:r>
      <w:r w:rsidRPr="00426992">
        <w:rPr>
          <w:rFonts w:ascii="Garamond" w:hAnsi="Garamond"/>
          <w:bCs/>
          <w:sz w:val="24"/>
          <w:szCs w:val="24"/>
        </w:rPr>
        <w:t xml:space="preserve">, submit requests to </w:t>
      </w:r>
      <w:hyperlink r:id="rId9" w:history="1">
        <w:r w:rsidRPr="00426992">
          <w:rPr>
            <w:rStyle w:val="Hyperlink"/>
            <w:rFonts w:ascii="Garamond" w:hAnsi="Garamond"/>
            <w:bCs/>
            <w:sz w:val="24"/>
            <w:szCs w:val="24"/>
          </w:rPr>
          <w:t>nsegrest@usf.edu</w:t>
        </w:r>
      </w:hyperlink>
    </w:p>
    <w:p w:rsidR="00426992" w:rsidRPr="00426992" w:rsidRDefault="00426992" w:rsidP="00426992">
      <w:pPr>
        <w:pStyle w:val="ListParagraph"/>
        <w:widowControl w:val="0"/>
        <w:numPr>
          <w:ilvl w:val="1"/>
          <w:numId w:val="19"/>
        </w:numPr>
        <w:spacing w:after="0" w:line="240" w:lineRule="auto"/>
        <w:ind w:right="256" w:hanging="540"/>
        <w:contextualSpacing w:val="0"/>
        <w:rPr>
          <w:rFonts w:ascii="Garamond" w:hAnsi="Garamond"/>
          <w:b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 xml:space="preserve">Executive Offices, </w:t>
      </w:r>
      <w:r w:rsidRPr="00426992">
        <w:rPr>
          <w:rFonts w:ascii="Garamond" w:hAnsi="Garamond"/>
          <w:bCs/>
          <w:sz w:val="24"/>
          <w:szCs w:val="24"/>
        </w:rPr>
        <w:t xml:space="preserve">submit requests to </w:t>
      </w:r>
      <w:hyperlink r:id="rId10" w:history="1">
        <w:r w:rsidRPr="00426992">
          <w:rPr>
            <w:rStyle w:val="Hyperlink"/>
            <w:rFonts w:ascii="Garamond" w:hAnsi="Garamond"/>
            <w:bCs/>
            <w:sz w:val="24"/>
            <w:szCs w:val="24"/>
          </w:rPr>
          <w:t>cvisot@usf.edu</w:t>
        </w:r>
      </w:hyperlink>
    </w:p>
    <w:p w:rsidR="00426992" w:rsidRPr="00426992" w:rsidRDefault="00426992" w:rsidP="00426992">
      <w:pPr>
        <w:pStyle w:val="ListParagraph"/>
        <w:widowControl w:val="0"/>
        <w:numPr>
          <w:ilvl w:val="1"/>
          <w:numId w:val="19"/>
        </w:numPr>
        <w:spacing w:after="0" w:line="240" w:lineRule="auto"/>
        <w:ind w:right="256" w:hanging="540"/>
        <w:contextualSpacing w:val="0"/>
        <w:rPr>
          <w:rFonts w:ascii="Garamond" w:hAnsi="Garamond"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The following areas</w:t>
      </w:r>
      <w:r w:rsidRPr="00426992">
        <w:rPr>
          <w:rFonts w:ascii="Garamond" w:hAnsi="Garamond"/>
          <w:bCs/>
          <w:sz w:val="24"/>
          <w:szCs w:val="24"/>
        </w:rPr>
        <w:t xml:space="preserve">, submit requests to </w:t>
      </w:r>
      <w:hyperlink r:id="rId11" w:history="1">
        <w:r w:rsidRPr="00426992">
          <w:rPr>
            <w:rStyle w:val="Hyperlink"/>
            <w:rFonts w:ascii="Garamond" w:hAnsi="Garamond"/>
            <w:bCs/>
            <w:sz w:val="24"/>
            <w:szCs w:val="24"/>
          </w:rPr>
          <w:t>busfin-srd@usf.edu</w:t>
        </w:r>
      </w:hyperlink>
      <w:r w:rsidRPr="00426992">
        <w:rPr>
          <w:rFonts w:ascii="Garamond" w:hAnsi="Garamond"/>
          <w:bCs/>
          <w:sz w:val="24"/>
          <w:szCs w:val="24"/>
        </w:rPr>
        <w:t>.</w:t>
      </w:r>
    </w:p>
    <w:p w:rsidR="00426992" w:rsidRPr="00426992" w:rsidRDefault="00426992" w:rsidP="00426992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1800" w:right="256"/>
        <w:contextualSpacing w:val="0"/>
        <w:rPr>
          <w:rFonts w:ascii="Garamond" w:hAnsi="Garamond"/>
          <w:b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Athletics</w:t>
      </w:r>
    </w:p>
    <w:p w:rsidR="00426992" w:rsidRPr="00426992" w:rsidRDefault="00426992" w:rsidP="00426992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1800" w:right="256"/>
        <w:contextualSpacing w:val="0"/>
        <w:rPr>
          <w:rFonts w:ascii="Garamond" w:hAnsi="Garamond"/>
          <w:b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Business &amp; Finance</w:t>
      </w:r>
    </w:p>
    <w:p w:rsidR="00426992" w:rsidRPr="00426992" w:rsidRDefault="00426992" w:rsidP="00426992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1800" w:right="256"/>
        <w:contextualSpacing w:val="0"/>
        <w:rPr>
          <w:rFonts w:ascii="Garamond" w:hAnsi="Garamond"/>
          <w:b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Compliance &amp; Ethics</w:t>
      </w:r>
    </w:p>
    <w:p w:rsidR="00426992" w:rsidRPr="00426992" w:rsidRDefault="00426992" w:rsidP="00426992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1800" w:right="256"/>
        <w:contextualSpacing w:val="0"/>
        <w:rPr>
          <w:rFonts w:ascii="Garamond" w:hAnsi="Garamond"/>
          <w:b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 xml:space="preserve">USF System Audit </w:t>
      </w:r>
    </w:p>
    <w:p w:rsidR="00426992" w:rsidRPr="00426992" w:rsidRDefault="00426992" w:rsidP="00426992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1800" w:right="256"/>
        <w:contextualSpacing w:val="0"/>
        <w:rPr>
          <w:rFonts w:ascii="Garamond" w:hAnsi="Garamond"/>
          <w:b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University Communications &amp; Marketing</w:t>
      </w:r>
    </w:p>
    <w:p w:rsidR="00426992" w:rsidRPr="00426992" w:rsidRDefault="00426992" w:rsidP="00426992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1800" w:right="256"/>
        <w:contextualSpacing w:val="0"/>
        <w:rPr>
          <w:rFonts w:ascii="Garamond" w:hAnsi="Garamond"/>
          <w:b/>
          <w:bCs/>
          <w:sz w:val="24"/>
          <w:szCs w:val="24"/>
        </w:rPr>
      </w:pPr>
      <w:r w:rsidRPr="00426992">
        <w:rPr>
          <w:rFonts w:ascii="Garamond" w:hAnsi="Garamond"/>
          <w:b/>
          <w:bCs/>
          <w:sz w:val="24"/>
          <w:szCs w:val="24"/>
        </w:rPr>
        <w:t>University Police</w:t>
      </w:r>
    </w:p>
    <w:p w:rsidR="00C812BE" w:rsidRDefault="00C812BE" w:rsidP="00C812B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Only</w:t>
      </w:r>
      <w:r w:rsidR="00FA769E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those exceptions that have </w:t>
      </w:r>
      <w:r w:rsidR="00352D62">
        <w:rPr>
          <w:rFonts w:ascii="Garamond" w:hAnsi="Garamond" w:cs="Garamond"/>
          <w:sz w:val="24"/>
          <w:szCs w:val="24"/>
        </w:rPr>
        <w:t>received</w:t>
      </w:r>
      <w:r>
        <w:rPr>
          <w:rFonts w:ascii="Garamond" w:hAnsi="Garamond" w:cs="Garamond"/>
          <w:sz w:val="24"/>
          <w:szCs w:val="24"/>
        </w:rPr>
        <w:t xml:space="preserve"> </w:t>
      </w:r>
      <w:r w:rsidR="00FA769E">
        <w:rPr>
          <w:rFonts w:ascii="Garamond" w:hAnsi="Garamond" w:cs="Garamond"/>
          <w:sz w:val="24"/>
          <w:szCs w:val="24"/>
        </w:rPr>
        <w:t xml:space="preserve">this </w:t>
      </w:r>
      <w:r>
        <w:rPr>
          <w:rFonts w:ascii="Garamond" w:hAnsi="Garamond" w:cs="Garamond"/>
          <w:sz w:val="24"/>
          <w:szCs w:val="24"/>
        </w:rPr>
        <w:t>approval will be processed</w:t>
      </w:r>
      <w:r w:rsidR="00AE70A6">
        <w:rPr>
          <w:rFonts w:ascii="Garamond" w:hAnsi="Garamond" w:cs="Garamond"/>
          <w:sz w:val="24"/>
          <w:szCs w:val="24"/>
        </w:rPr>
        <w:t xml:space="preserve"> by </w:t>
      </w:r>
      <w:r w:rsidR="004A64D9">
        <w:rPr>
          <w:rFonts w:ascii="Garamond" w:hAnsi="Garamond" w:cs="Garamond"/>
          <w:sz w:val="24"/>
          <w:szCs w:val="24"/>
        </w:rPr>
        <w:t>Purchasing</w:t>
      </w:r>
      <w:r>
        <w:rPr>
          <w:rFonts w:ascii="Garamond" w:hAnsi="Garamond" w:cs="Garamond"/>
          <w:sz w:val="24"/>
          <w:szCs w:val="24"/>
        </w:rPr>
        <w:t>.</w:t>
      </w:r>
    </w:p>
    <w:p w:rsidR="00C812BE" w:rsidRDefault="00C812BE" w:rsidP="00C812B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812BE" w:rsidRDefault="00AE70A6" w:rsidP="008C739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All</w:t>
      </w:r>
      <w:r w:rsidR="00C812BE">
        <w:rPr>
          <w:rFonts w:ascii="Garamond" w:hAnsi="Garamond" w:cs="Garamond"/>
          <w:sz w:val="24"/>
          <w:szCs w:val="24"/>
        </w:rPr>
        <w:t xml:space="preserve"> requests for exception must</w:t>
      </w:r>
      <w:r w:rsidR="00A813BC">
        <w:rPr>
          <w:rFonts w:ascii="Garamond" w:hAnsi="Garamond" w:cs="Garamond"/>
          <w:sz w:val="24"/>
          <w:szCs w:val="24"/>
        </w:rPr>
        <w:t xml:space="preserve"> </w:t>
      </w:r>
      <w:r w:rsidR="00C812BE">
        <w:rPr>
          <w:rFonts w:ascii="Garamond" w:hAnsi="Garamond" w:cs="Garamond"/>
          <w:sz w:val="24"/>
          <w:szCs w:val="24"/>
        </w:rPr>
        <w:t>include the following:</w:t>
      </w:r>
    </w:p>
    <w:p w:rsidR="00C812BE" w:rsidRPr="00D13FFD" w:rsidRDefault="00D13FFD" w:rsidP="00D13F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D13FFD">
        <w:rPr>
          <w:rFonts w:ascii="Garamond" w:hAnsi="Garamond" w:cs="Garamond"/>
          <w:sz w:val="24"/>
          <w:szCs w:val="24"/>
        </w:rPr>
        <w:t>Why the exception should be considered</w:t>
      </w:r>
      <w:r w:rsidR="00C812BE" w:rsidRPr="00D13FFD">
        <w:rPr>
          <w:rFonts w:ascii="Garamond" w:hAnsi="Garamond" w:cs="Garamond"/>
          <w:sz w:val="24"/>
          <w:szCs w:val="24"/>
        </w:rPr>
        <w:t>;</w:t>
      </w:r>
    </w:p>
    <w:p w:rsidR="00D13FFD" w:rsidRPr="00D13FFD" w:rsidRDefault="00D13FFD" w:rsidP="00D13F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Description of the funding source;</w:t>
      </w:r>
    </w:p>
    <w:p w:rsidR="00C812BE" w:rsidRDefault="00D13FFD" w:rsidP="00C52F72">
      <w:pPr>
        <w:autoSpaceDE w:val="0"/>
        <w:autoSpaceDN w:val="0"/>
        <w:adjustRightInd w:val="0"/>
        <w:spacing w:after="0" w:line="240" w:lineRule="auto"/>
        <w:ind w:left="28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</w:t>
      </w:r>
      <w:r w:rsidR="00C812BE">
        <w:rPr>
          <w:rFonts w:ascii="Garamond" w:hAnsi="Garamond" w:cs="Garamond"/>
          <w:sz w:val="24"/>
          <w:szCs w:val="24"/>
        </w:rPr>
        <w:t xml:space="preserve">. </w:t>
      </w:r>
      <w:r w:rsidR="008638CD">
        <w:rPr>
          <w:rFonts w:ascii="Garamond" w:hAnsi="Garamond" w:cs="Garamond"/>
          <w:sz w:val="24"/>
          <w:szCs w:val="24"/>
        </w:rPr>
        <w:t xml:space="preserve"> </w:t>
      </w:r>
      <w:r w:rsidR="00627CD9">
        <w:rPr>
          <w:rFonts w:ascii="Garamond" w:hAnsi="Garamond" w:cs="Garamond"/>
          <w:sz w:val="24"/>
          <w:szCs w:val="24"/>
        </w:rPr>
        <w:t xml:space="preserve"> </w:t>
      </w:r>
      <w:r w:rsidR="00C812BE">
        <w:rPr>
          <w:rFonts w:ascii="Garamond" w:hAnsi="Garamond" w:cs="Garamond"/>
          <w:sz w:val="24"/>
          <w:szCs w:val="24"/>
        </w:rPr>
        <w:t>Explanation for how suspending, delaying or freezing the requested action would negatively</w:t>
      </w:r>
    </w:p>
    <w:p w:rsidR="00C812BE" w:rsidRDefault="008638CD" w:rsidP="00C52F72">
      <w:pPr>
        <w:autoSpaceDE w:val="0"/>
        <w:autoSpaceDN w:val="0"/>
        <w:adjustRightInd w:val="0"/>
        <w:spacing w:after="0" w:line="240" w:lineRule="auto"/>
        <w:ind w:left="28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</w:t>
      </w:r>
      <w:r w:rsidR="00627CD9">
        <w:rPr>
          <w:rFonts w:ascii="Garamond" w:hAnsi="Garamond" w:cs="Garamond"/>
          <w:sz w:val="24"/>
          <w:szCs w:val="24"/>
        </w:rPr>
        <w:t xml:space="preserve">  </w:t>
      </w:r>
      <w:r w:rsidR="00C812BE">
        <w:rPr>
          <w:rFonts w:ascii="Garamond" w:hAnsi="Garamond" w:cs="Garamond"/>
          <w:sz w:val="24"/>
          <w:szCs w:val="24"/>
        </w:rPr>
        <w:t>impact essential or critical business operations;</w:t>
      </w:r>
    </w:p>
    <w:p w:rsidR="00A813BC" w:rsidRDefault="00D13FFD" w:rsidP="00C52F72">
      <w:pPr>
        <w:autoSpaceDE w:val="0"/>
        <w:autoSpaceDN w:val="0"/>
        <w:adjustRightInd w:val="0"/>
        <w:spacing w:after="0" w:line="240" w:lineRule="auto"/>
        <w:ind w:left="28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</w:t>
      </w:r>
      <w:r w:rsidR="00C812BE">
        <w:rPr>
          <w:rFonts w:ascii="Garamond" w:hAnsi="Garamond" w:cs="Garamond"/>
          <w:sz w:val="24"/>
          <w:szCs w:val="24"/>
        </w:rPr>
        <w:t>.</w:t>
      </w:r>
      <w:r w:rsidR="008638CD">
        <w:rPr>
          <w:rFonts w:ascii="Garamond" w:hAnsi="Garamond" w:cs="Garamond"/>
          <w:sz w:val="24"/>
          <w:szCs w:val="24"/>
        </w:rPr>
        <w:t xml:space="preserve"> </w:t>
      </w:r>
      <w:r w:rsidR="00C812BE">
        <w:rPr>
          <w:rFonts w:ascii="Garamond" w:hAnsi="Garamond" w:cs="Garamond"/>
          <w:sz w:val="24"/>
          <w:szCs w:val="24"/>
        </w:rPr>
        <w:t xml:space="preserve"> </w:t>
      </w:r>
      <w:r w:rsidR="00627CD9">
        <w:rPr>
          <w:rFonts w:ascii="Garamond" w:hAnsi="Garamond" w:cs="Garamond"/>
          <w:sz w:val="24"/>
          <w:szCs w:val="24"/>
        </w:rPr>
        <w:t xml:space="preserve"> </w:t>
      </w:r>
      <w:r w:rsidR="00C812BE">
        <w:rPr>
          <w:rFonts w:ascii="Garamond" w:hAnsi="Garamond" w:cs="Garamond"/>
          <w:sz w:val="24"/>
          <w:szCs w:val="24"/>
        </w:rPr>
        <w:t xml:space="preserve">Description showing </w:t>
      </w:r>
      <w:r w:rsidR="008C739D">
        <w:rPr>
          <w:rFonts w:ascii="Garamond" w:hAnsi="Garamond" w:cs="Garamond"/>
          <w:sz w:val="24"/>
          <w:szCs w:val="24"/>
        </w:rPr>
        <w:t xml:space="preserve">that other </w:t>
      </w:r>
      <w:r w:rsidR="00C812BE">
        <w:rPr>
          <w:rFonts w:ascii="Garamond" w:hAnsi="Garamond" w:cs="Garamond"/>
          <w:sz w:val="24"/>
          <w:szCs w:val="24"/>
        </w:rPr>
        <w:t>options have been explored and</w:t>
      </w:r>
      <w:r w:rsidR="00627CD9">
        <w:rPr>
          <w:rFonts w:ascii="Garamond" w:hAnsi="Garamond" w:cs="Garamond"/>
          <w:sz w:val="24"/>
          <w:szCs w:val="24"/>
        </w:rPr>
        <w:t xml:space="preserve"> exhausted;</w:t>
      </w:r>
    </w:p>
    <w:p w:rsidR="00C812BE" w:rsidRPr="00D13FFD" w:rsidRDefault="008638CD" w:rsidP="00D13F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D13FFD">
        <w:rPr>
          <w:rFonts w:ascii="Garamond" w:hAnsi="Garamond" w:cs="Garamond"/>
          <w:sz w:val="24"/>
          <w:szCs w:val="24"/>
        </w:rPr>
        <w:t>A numerical projectio</w:t>
      </w:r>
      <w:r w:rsidR="0049513E" w:rsidRPr="00D13FFD">
        <w:rPr>
          <w:rFonts w:ascii="Garamond" w:hAnsi="Garamond" w:cs="Garamond"/>
          <w:sz w:val="24"/>
          <w:szCs w:val="24"/>
        </w:rPr>
        <w:t>n of the budgetary impact or Return on Investment</w:t>
      </w:r>
      <w:r w:rsidRPr="00D13FFD">
        <w:rPr>
          <w:rFonts w:ascii="Garamond" w:hAnsi="Garamond" w:cs="Garamond"/>
          <w:sz w:val="24"/>
          <w:szCs w:val="24"/>
        </w:rPr>
        <w:t xml:space="preserve"> (i.e., salary savings, impact on revenue, etc.).</w:t>
      </w:r>
    </w:p>
    <w:p w:rsidR="00C52F72" w:rsidRPr="008638CD" w:rsidRDefault="00C52F72" w:rsidP="00C52F72">
      <w:pPr>
        <w:pStyle w:val="ListParagraph"/>
        <w:autoSpaceDE w:val="0"/>
        <w:autoSpaceDN w:val="0"/>
        <w:adjustRightInd w:val="0"/>
        <w:spacing w:after="0" w:line="240" w:lineRule="auto"/>
        <w:ind w:left="288"/>
        <w:rPr>
          <w:rFonts w:ascii="Garamond" w:hAnsi="Garamond" w:cs="Garamond"/>
          <w:sz w:val="24"/>
          <w:szCs w:val="24"/>
        </w:rPr>
      </w:pPr>
    </w:p>
    <w:p w:rsidR="00C812BE" w:rsidRDefault="00C812BE" w:rsidP="00C812B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812BE" w:rsidRDefault="00C812BE" w:rsidP="002D4717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i/>
          <w:sz w:val="25"/>
          <w:szCs w:val="25"/>
        </w:rPr>
      </w:pPr>
      <w:r w:rsidRPr="008377E1">
        <w:rPr>
          <w:rFonts w:ascii="Garamond-Bold" w:hAnsi="Garamond-Bold" w:cs="Garamond-Bold"/>
          <w:b/>
          <w:bCs/>
          <w:i/>
          <w:sz w:val="25"/>
          <w:szCs w:val="25"/>
        </w:rPr>
        <w:t>This process will be in place until further notice.</w:t>
      </w:r>
    </w:p>
    <w:sectPr w:rsidR="00C812BE" w:rsidSect="00C52F72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4F" w:rsidRDefault="00821C4F" w:rsidP="008377E1">
      <w:pPr>
        <w:spacing w:after="0" w:line="240" w:lineRule="auto"/>
      </w:pPr>
      <w:r>
        <w:separator/>
      </w:r>
    </w:p>
  </w:endnote>
  <w:endnote w:type="continuationSeparator" w:id="0">
    <w:p w:rsidR="00821C4F" w:rsidRDefault="00821C4F" w:rsidP="0083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9D" w:rsidRDefault="008C739D" w:rsidP="008C739D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24"/>
        <w:szCs w:val="24"/>
      </w:rPr>
    </w:pPr>
    <w:r w:rsidRPr="002D4717">
      <w:rPr>
        <w:rFonts w:ascii="Garamond" w:hAnsi="Garamond" w:cs="Garamond"/>
        <w:sz w:val="20"/>
        <w:szCs w:val="24"/>
      </w:rPr>
      <w:t xml:space="preserve">Issued by </w:t>
    </w:r>
    <w:r>
      <w:rPr>
        <w:rFonts w:ascii="Garamond" w:hAnsi="Garamond" w:cs="Garamond"/>
        <w:sz w:val="20"/>
        <w:szCs w:val="24"/>
      </w:rPr>
      <w:t>Resource Management &amp; Analysis</w:t>
    </w:r>
  </w:p>
  <w:p w:rsidR="008377E1" w:rsidRDefault="008377E1" w:rsidP="008377E1">
    <w:pPr>
      <w:pStyle w:val="Footer"/>
      <w:jc w:val="right"/>
    </w:pPr>
    <w:r>
      <w:t xml:space="preserve">Revised </w:t>
    </w:r>
    <w:r w:rsidR="008C739D">
      <w:t>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4F" w:rsidRDefault="00821C4F" w:rsidP="008377E1">
      <w:pPr>
        <w:spacing w:after="0" w:line="240" w:lineRule="auto"/>
      </w:pPr>
      <w:r>
        <w:separator/>
      </w:r>
    </w:p>
  </w:footnote>
  <w:footnote w:type="continuationSeparator" w:id="0">
    <w:p w:rsidR="00821C4F" w:rsidRDefault="00821C4F" w:rsidP="0083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B06"/>
    <w:multiLevelType w:val="hybridMultilevel"/>
    <w:tmpl w:val="16D8C0E2"/>
    <w:lvl w:ilvl="0" w:tplc="63EE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718E3"/>
    <w:multiLevelType w:val="hybridMultilevel"/>
    <w:tmpl w:val="F9AA9FF6"/>
    <w:lvl w:ilvl="0" w:tplc="EDFA3724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2408A23E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F28A2F86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8770B7"/>
    <w:multiLevelType w:val="hybridMultilevel"/>
    <w:tmpl w:val="BA144366"/>
    <w:lvl w:ilvl="0" w:tplc="A3C8D8B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3263BC"/>
    <w:multiLevelType w:val="hybridMultilevel"/>
    <w:tmpl w:val="DD24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4F54"/>
    <w:multiLevelType w:val="hybridMultilevel"/>
    <w:tmpl w:val="45D423AE"/>
    <w:lvl w:ilvl="0" w:tplc="AC083914">
      <w:start w:val="4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5FD321D"/>
    <w:multiLevelType w:val="hybridMultilevel"/>
    <w:tmpl w:val="9126F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4408A"/>
    <w:multiLevelType w:val="hybridMultilevel"/>
    <w:tmpl w:val="697E8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A8536F"/>
    <w:multiLevelType w:val="hybridMultilevel"/>
    <w:tmpl w:val="B64E8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E690E"/>
    <w:multiLevelType w:val="hybridMultilevel"/>
    <w:tmpl w:val="F81E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C2C3F"/>
    <w:multiLevelType w:val="hybridMultilevel"/>
    <w:tmpl w:val="3058F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6628E"/>
    <w:multiLevelType w:val="hybridMultilevel"/>
    <w:tmpl w:val="61AC93C4"/>
    <w:lvl w:ilvl="0" w:tplc="1AA4829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755398C"/>
    <w:multiLevelType w:val="hybridMultilevel"/>
    <w:tmpl w:val="9F9468DA"/>
    <w:lvl w:ilvl="0" w:tplc="CCC4F6EE">
      <w:start w:val="5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515F7D10"/>
    <w:multiLevelType w:val="hybridMultilevel"/>
    <w:tmpl w:val="A83EDC16"/>
    <w:lvl w:ilvl="0" w:tplc="910869D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58F621DF"/>
    <w:multiLevelType w:val="hybridMultilevel"/>
    <w:tmpl w:val="B400EACE"/>
    <w:lvl w:ilvl="0" w:tplc="B010C50A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601F556B"/>
    <w:multiLevelType w:val="hybridMultilevel"/>
    <w:tmpl w:val="7BB6963C"/>
    <w:lvl w:ilvl="0" w:tplc="A8682FCA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960B55"/>
    <w:multiLevelType w:val="hybridMultilevel"/>
    <w:tmpl w:val="799A6A4C"/>
    <w:lvl w:ilvl="0" w:tplc="EC984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B42AD"/>
    <w:multiLevelType w:val="hybridMultilevel"/>
    <w:tmpl w:val="3058F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19742C"/>
    <w:multiLevelType w:val="hybridMultilevel"/>
    <w:tmpl w:val="0F626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593333"/>
    <w:multiLevelType w:val="hybridMultilevel"/>
    <w:tmpl w:val="B73E3500"/>
    <w:lvl w:ilvl="0" w:tplc="224C03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9"/>
  </w:num>
  <w:num w:numId="9">
    <w:abstractNumId w:val="6"/>
  </w:num>
  <w:num w:numId="10">
    <w:abstractNumId w:val="17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E"/>
    <w:rsid w:val="000132FD"/>
    <w:rsid w:val="00053C94"/>
    <w:rsid w:val="0006418E"/>
    <w:rsid w:val="000A6606"/>
    <w:rsid w:val="000A6E52"/>
    <w:rsid w:val="000B1481"/>
    <w:rsid w:val="000D33FA"/>
    <w:rsid w:val="000E2FDF"/>
    <w:rsid w:val="000E43C7"/>
    <w:rsid w:val="00142ED6"/>
    <w:rsid w:val="0016006B"/>
    <w:rsid w:val="00193357"/>
    <w:rsid w:val="001B10FF"/>
    <w:rsid w:val="001C0F26"/>
    <w:rsid w:val="001C7C27"/>
    <w:rsid w:val="001E2FAC"/>
    <w:rsid w:val="001E37D4"/>
    <w:rsid w:val="002074E5"/>
    <w:rsid w:val="002578F5"/>
    <w:rsid w:val="00285FC6"/>
    <w:rsid w:val="00292543"/>
    <w:rsid w:val="00295F0A"/>
    <w:rsid w:val="002D4717"/>
    <w:rsid w:val="00352D62"/>
    <w:rsid w:val="00364EBD"/>
    <w:rsid w:val="00396662"/>
    <w:rsid w:val="003D1FF9"/>
    <w:rsid w:val="003E6A40"/>
    <w:rsid w:val="0042450E"/>
    <w:rsid w:val="00426992"/>
    <w:rsid w:val="0043699E"/>
    <w:rsid w:val="0049513E"/>
    <w:rsid w:val="004A64D9"/>
    <w:rsid w:val="005018E2"/>
    <w:rsid w:val="00501B32"/>
    <w:rsid w:val="005078EF"/>
    <w:rsid w:val="00512259"/>
    <w:rsid w:val="00574BA9"/>
    <w:rsid w:val="00577545"/>
    <w:rsid w:val="005A35F5"/>
    <w:rsid w:val="005A5EE9"/>
    <w:rsid w:val="005A7543"/>
    <w:rsid w:val="006210B3"/>
    <w:rsid w:val="00627CD9"/>
    <w:rsid w:val="00651D47"/>
    <w:rsid w:val="006D112E"/>
    <w:rsid w:val="00767C1B"/>
    <w:rsid w:val="007843F5"/>
    <w:rsid w:val="007926F8"/>
    <w:rsid w:val="00821C4F"/>
    <w:rsid w:val="008377E1"/>
    <w:rsid w:val="00857541"/>
    <w:rsid w:val="008638CD"/>
    <w:rsid w:val="00871A94"/>
    <w:rsid w:val="008A2A7F"/>
    <w:rsid w:val="008C739D"/>
    <w:rsid w:val="009746BD"/>
    <w:rsid w:val="0098269E"/>
    <w:rsid w:val="009917DC"/>
    <w:rsid w:val="009B0629"/>
    <w:rsid w:val="009C611A"/>
    <w:rsid w:val="00A55389"/>
    <w:rsid w:val="00A813BC"/>
    <w:rsid w:val="00AE70A6"/>
    <w:rsid w:val="00B17256"/>
    <w:rsid w:val="00B4059A"/>
    <w:rsid w:val="00B5439E"/>
    <w:rsid w:val="00B67E8E"/>
    <w:rsid w:val="00B76A4C"/>
    <w:rsid w:val="00BE3B17"/>
    <w:rsid w:val="00BF5B86"/>
    <w:rsid w:val="00C052D1"/>
    <w:rsid w:val="00C52F72"/>
    <w:rsid w:val="00C812BE"/>
    <w:rsid w:val="00CF2EC0"/>
    <w:rsid w:val="00D13FFD"/>
    <w:rsid w:val="00D677E8"/>
    <w:rsid w:val="00D91F7A"/>
    <w:rsid w:val="00E11FC5"/>
    <w:rsid w:val="00E440F4"/>
    <w:rsid w:val="00E94A44"/>
    <w:rsid w:val="00EC38AE"/>
    <w:rsid w:val="00F77019"/>
    <w:rsid w:val="00F9142C"/>
    <w:rsid w:val="00FA769E"/>
    <w:rsid w:val="00FB2935"/>
    <w:rsid w:val="00FB3DF8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A6FFA-A2DF-41A4-86CE-51333CA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2B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A81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E1"/>
  </w:style>
  <w:style w:type="paragraph" w:styleId="Footer">
    <w:name w:val="footer"/>
    <w:basedOn w:val="Normal"/>
    <w:link w:val="FooterChar"/>
    <w:uiPriority w:val="99"/>
    <w:unhideWhenUsed/>
    <w:rsid w:val="0083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E1"/>
  </w:style>
  <w:style w:type="paragraph" w:styleId="BalloonText">
    <w:name w:val="Balloon Text"/>
    <w:basedOn w:val="Normal"/>
    <w:link w:val="BalloonTextChar"/>
    <w:uiPriority w:val="99"/>
    <w:semiHidden/>
    <w:unhideWhenUsed/>
    <w:rsid w:val="0062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UIG@usf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d@usf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sfin-srd@usf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visot@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egrest@us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Brooke</dc:creator>
  <cp:lastModifiedBy>DellaPorte, Nancy</cp:lastModifiedBy>
  <cp:revision>2</cp:revision>
  <cp:lastPrinted>2013-07-12T15:01:00Z</cp:lastPrinted>
  <dcterms:created xsi:type="dcterms:W3CDTF">2019-07-16T20:39:00Z</dcterms:created>
  <dcterms:modified xsi:type="dcterms:W3CDTF">2019-07-16T20:39:00Z</dcterms:modified>
</cp:coreProperties>
</file>